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08" w:rsidRPr="00623AA4" w:rsidRDefault="00B80A08" w:rsidP="00B80A08">
      <w:pPr>
        <w:widowControl/>
        <w:spacing w:line="360" w:lineRule="auto"/>
        <w:jc w:val="center"/>
        <w:rPr>
          <w:rFonts w:ascii="黑体" w:eastAsia="黑体" w:hint="eastAsia"/>
          <w:kern w:val="0"/>
          <w:szCs w:val="21"/>
        </w:rPr>
      </w:pPr>
      <w:r w:rsidRPr="00623AA4">
        <w:rPr>
          <w:rFonts w:ascii="黑体" w:eastAsia="黑体" w:hAnsi="宋体" w:hint="eastAsia"/>
          <w:b/>
          <w:bCs/>
          <w:kern w:val="0"/>
          <w:sz w:val="28"/>
          <w:szCs w:val="28"/>
        </w:rPr>
        <w:t>重</w:t>
      </w:r>
      <w:r w:rsidRPr="00623AA4">
        <w:rPr>
          <w:rFonts w:ascii="宋体" w:eastAsia="黑体" w:hAnsi="宋体" w:hint="eastAsia"/>
          <w:b/>
          <w:bCs/>
          <w:kern w:val="0"/>
          <w:sz w:val="28"/>
          <w:szCs w:val="28"/>
        </w:rPr>
        <w:t> </w:t>
      </w:r>
      <w:r w:rsidRPr="00623AA4">
        <w:rPr>
          <w:rFonts w:ascii="黑体" w:eastAsia="黑体" w:hAnsi="宋体" w:hint="eastAsia"/>
          <w:b/>
          <w:bCs/>
          <w:kern w:val="0"/>
          <w:sz w:val="28"/>
          <w:szCs w:val="28"/>
        </w:rPr>
        <w:t xml:space="preserve"> 庆</w:t>
      </w:r>
      <w:r w:rsidRPr="00623AA4">
        <w:rPr>
          <w:rFonts w:ascii="宋体" w:eastAsia="黑体" w:hAnsi="宋体" w:hint="eastAsia"/>
          <w:b/>
          <w:bCs/>
          <w:kern w:val="0"/>
          <w:sz w:val="28"/>
          <w:szCs w:val="28"/>
        </w:rPr>
        <w:t> </w:t>
      </w:r>
      <w:r w:rsidRPr="00623AA4">
        <w:rPr>
          <w:rFonts w:ascii="黑体" w:eastAsia="黑体" w:hAnsi="宋体" w:hint="eastAsia"/>
          <w:b/>
          <w:bCs/>
          <w:kern w:val="0"/>
          <w:sz w:val="28"/>
          <w:szCs w:val="28"/>
        </w:rPr>
        <w:t xml:space="preserve"> 医</w:t>
      </w:r>
      <w:r w:rsidRPr="00623AA4">
        <w:rPr>
          <w:rFonts w:ascii="宋体" w:eastAsia="黑体" w:hAnsi="宋体" w:hint="eastAsia"/>
          <w:b/>
          <w:bCs/>
          <w:kern w:val="0"/>
          <w:sz w:val="28"/>
          <w:szCs w:val="28"/>
        </w:rPr>
        <w:t> </w:t>
      </w:r>
      <w:r w:rsidRPr="00623AA4">
        <w:rPr>
          <w:rFonts w:ascii="黑体" w:eastAsia="黑体" w:hAnsi="宋体" w:hint="eastAsia"/>
          <w:b/>
          <w:bCs/>
          <w:kern w:val="0"/>
          <w:sz w:val="28"/>
          <w:szCs w:val="28"/>
        </w:rPr>
        <w:t xml:space="preserve"> 科</w:t>
      </w:r>
      <w:r w:rsidRPr="00623AA4">
        <w:rPr>
          <w:rFonts w:ascii="宋体" w:eastAsia="黑体" w:hAnsi="宋体" w:hint="eastAsia"/>
          <w:b/>
          <w:bCs/>
          <w:kern w:val="0"/>
          <w:sz w:val="28"/>
          <w:szCs w:val="28"/>
        </w:rPr>
        <w:t> </w:t>
      </w:r>
      <w:r w:rsidRPr="00623AA4">
        <w:rPr>
          <w:rFonts w:ascii="黑体" w:eastAsia="黑体" w:hAnsi="宋体" w:hint="eastAsia"/>
          <w:b/>
          <w:bCs/>
          <w:kern w:val="0"/>
          <w:sz w:val="28"/>
          <w:szCs w:val="28"/>
        </w:rPr>
        <w:t xml:space="preserve"> 大</w:t>
      </w:r>
      <w:r w:rsidRPr="00623AA4">
        <w:rPr>
          <w:rFonts w:ascii="宋体" w:eastAsia="黑体" w:hAnsi="宋体" w:hint="eastAsia"/>
          <w:b/>
          <w:bCs/>
          <w:kern w:val="0"/>
          <w:sz w:val="28"/>
          <w:szCs w:val="28"/>
        </w:rPr>
        <w:t> </w:t>
      </w:r>
      <w:r w:rsidRPr="00623AA4">
        <w:rPr>
          <w:rFonts w:ascii="黑体" w:eastAsia="黑体" w:hAnsi="宋体" w:hint="eastAsia"/>
          <w:b/>
          <w:bCs/>
          <w:kern w:val="0"/>
          <w:sz w:val="28"/>
          <w:szCs w:val="28"/>
        </w:rPr>
        <w:t xml:space="preserve"> 学</w:t>
      </w:r>
    </w:p>
    <w:p w:rsidR="00B80A08" w:rsidRDefault="00B80A08" w:rsidP="00B80A08">
      <w:pPr>
        <w:widowControl/>
        <w:spacing w:line="360" w:lineRule="auto"/>
        <w:jc w:val="center"/>
        <w:rPr>
          <w:rFonts w:ascii="黑体" w:eastAsia="黑体" w:hAnsi="宋体" w:hint="eastAsia"/>
          <w:b/>
          <w:bCs/>
          <w:kern w:val="0"/>
          <w:sz w:val="28"/>
          <w:szCs w:val="28"/>
        </w:rPr>
      </w:pPr>
      <w:r>
        <w:rPr>
          <w:rFonts w:ascii="黑体" w:eastAsia="黑体" w:hAnsi="宋体" w:hint="eastAsia"/>
          <w:b/>
          <w:bCs/>
          <w:kern w:val="0"/>
          <w:sz w:val="28"/>
          <w:szCs w:val="28"/>
        </w:rPr>
        <w:t>2012</w:t>
      </w:r>
      <w:r w:rsidRPr="00623AA4">
        <w:rPr>
          <w:rFonts w:ascii="黑体" w:eastAsia="黑体" w:hAnsi="宋体" w:hint="eastAsia"/>
          <w:b/>
          <w:bCs/>
          <w:kern w:val="0"/>
          <w:sz w:val="28"/>
          <w:szCs w:val="28"/>
        </w:rPr>
        <w:t>年 招 收 攻 读 硕 士 学 位 研 究 生 专 业 目 录 说 明</w:t>
      </w:r>
    </w:p>
    <w:p w:rsidR="00B80A08" w:rsidRPr="009905A0" w:rsidRDefault="00B80A08" w:rsidP="00B80A08">
      <w:pPr>
        <w:widowControl/>
        <w:spacing w:line="312" w:lineRule="auto"/>
        <w:ind w:firstLineChars="200" w:firstLine="420"/>
        <w:rPr>
          <w:kern w:val="0"/>
          <w:szCs w:val="21"/>
        </w:rPr>
      </w:pPr>
      <w:r w:rsidRPr="009905A0">
        <w:rPr>
          <w:rFonts w:ascii="宋体" w:hAnsi="宋体" w:hint="eastAsia"/>
          <w:kern w:val="0"/>
          <w:szCs w:val="21"/>
        </w:rPr>
        <w:t>一、有关我校硕士研究生报名、考试、</w:t>
      </w:r>
      <w:r>
        <w:rPr>
          <w:rFonts w:ascii="宋体" w:hAnsi="宋体" w:hint="eastAsia"/>
          <w:kern w:val="0"/>
          <w:szCs w:val="21"/>
        </w:rPr>
        <w:t>复试、</w:t>
      </w:r>
      <w:r w:rsidRPr="009905A0">
        <w:rPr>
          <w:rFonts w:ascii="宋体" w:hAnsi="宋体" w:hint="eastAsia"/>
          <w:kern w:val="0"/>
          <w:szCs w:val="21"/>
        </w:rPr>
        <w:t>录取、导师等信息，</w:t>
      </w:r>
      <w:r>
        <w:rPr>
          <w:rFonts w:ascii="宋体" w:hAnsi="宋体" w:hint="eastAsia"/>
          <w:kern w:val="0"/>
          <w:szCs w:val="21"/>
        </w:rPr>
        <w:t>将</w:t>
      </w:r>
      <w:r w:rsidRPr="009905A0">
        <w:rPr>
          <w:rFonts w:ascii="宋体" w:hAnsi="宋体" w:hint="eastAsia"/>
          <w:kern w:val="0"/>
          <w:szCs w:val="21"/>
        </w:rPr>
        <w:t>在我校</w:t>
      </w:r>
      <w:r>
        <w:rPr>
          <w:rFonts w:ascii="宋体" w:hAnsi="宋体" w:hint="eastAsia"/>
          <w:kern w:val="0"/>
          <w:szCs w:val="21"/>
        </w:rPr>
        <w:t>研究生招生</w:t>
      </w:r>
      <w:r w:rsidRPr="009905A0">
        <w:rPr>
          <w:rFonts w:ascii="宋体" w:hAnsi="宋体" w:hint="eastAsia"/>
          <w:kern w:val="0"/>
          <w:szCs w:val="21"/>
        </w:rPr>
        <w:t>网站发布（网址：</w:t>
      </w:r>
      <w:r>
        <w:rPr>
          <w:rFonts w:ascii="宋体" w:hAnsi="宋体" w:hint="eastAsia"/>
          <w:kern w:val="0"/>
          <w:szCs w:val="21"/>
        </w:rPr>
        <w:t>http://yjsy.cqmu</w:t>
      </w:r>
      <w:r w:rsidRPr="00AD3934">
        <w:rPr>
          <w:rFonts w:ascii="宋体" w:hAnsi="宋体" w:hint="eastAsia"/>
          <w:kern w:val="0"/>
          <w:szCs w:val="21"/>
        </w:rPr>
        <w:t>.edu.cn</w:t>
      </w:r>
      <w:r>
        <w:rPr>
          <w:rFonts w:ascii="宋体" w:hAnsi="宋体" w:hint="eastAsia"/>
          <w:kern w:val="0"/>
          <w:szCs w:val="21"/>
        </w:rPr>
        <w:t>;</w:t>
      </w:r>
      <w:r w:rsidRPr="00133D01">
        <w:rPr>
          <w:rFonts w:ascii="宋体" w:hAnsi="宋体" w:hint="eastAsia"/>
          <w:kern w:val="0"/>
          <w:szCs w:val="21"/>
        </w:rPr>
        <w:t xml:space="preserve"> </w:t>
      </w:r>
      <w:r>
        <w:rPr>
          <w:rFonts w:ascii="宋体" w:hAnsi="宋体" w:hint="eastAsia"/>
          <w:kern w:val="0"/>
          <w:szCs w:val="21"/>
        </w:rPr>
        <w:t>http://yjszs.cqmu</w:t>
      </w:r>
      <w:r w:rsidRPr="00AD3934">
        <w:rPr>
          <w:rFonts w:ascii="宋体" w:hAnsi="宋体" w:hint="eastAsia"/>
          <w:kern w:val="0"/>
          <w:szCs w:val="21"/>
        </w:rPr>
        <w:t>.edu.cn</w:t>
      </w:r>
      <w:r w:rsidRPr="00F15DFB">
        <w:rPr>
          <w:rFonts w:ascii="宋体" w:hAnsi="宋体" w:hint="eastAsia"/>
          <w:kern w:val="0"/>
          <w:szCs w:val="21"/>
        </w:rPr>
        <w:t>），</w:t>
      </w:r>
      <w:r w:rsidRPr="009905A0">
        <w:rPr>
          <w:rFonts w:ascii="宋体" w:hAnsi="宋体" w:hint="eastAsia"/>
          <w:kern w:val="0"/>
          <w:szCs w:val="21"/>
        </w:rPr>
        <w:t>请考生注意上网查询</w:t>
      </w:r>
      <w:r>
        <w:rPr>
          <w:rFonts w:ascii="宋体" w:hAnsi="宋体" w:hint="eastAsia"/>
          <w:kern w:val="0"/>
          <w:szCs w:val="21"/>
        </w:rPr>
        <w:t>，以免遗漏重要信息</w:t>
      </w:r>
      <w:r w:rsidRPr="009905A0">
        <w:rPr>
          <w:rFonts w:ascii="宋体" w:hAnsi="宋体" w:hint="eastAsia"/>
          <w:kern w:val="0"/>
          <w:szCs w:val="21"/>
        </w:rPr>
        <w:t>。</w:t>
      </w:r>
    </w:p>
    <w:p w:rsidR="00B80A08" w:rsidRPr="009905A0" w:rsidRDefault="00B80A08" w:rsidP="00B80A08">
      <w:pPr>
        <w:widowControl/>
        <w:spacing w:line="312" w:lineRule="auto"/>
        <w:ind w:firstLineChars="200" w:firstLine="420"/>
        <w:rPr>
          <w:kern w:val="0"/>
          <w:szCs w:val="21"/>
        </w:rPr>
      </w:pPr>
      <w:r w:rsidRPr="009905A0">
        <w:rPr>
          <w:rFonts w:ascii="宋体" w:hAnsi="宋体" w:hint="eastAsia"/>
          <w:kern w:val="0"/>
          <w:szCs w:val="21"/>
        </w:rPr>
        <w:t>二、我校</w:t>
      </w:r>
      <w:r>
        <w:rPr>
          <w:rFonts w:ascii="宋体" w:hAnsi="宋体" w:hint="eastAsia"/>
          <w:kern w:val="0"/>
          <w:szCs w:val="21"/>
        </w:rPr>
        <w:t>2012</w:t>
      </w:r>
      <w:r w:rsidRPr="009905A0">
        <w:rPr>
          <w:rFonts w:ascii="宋体" w:hAnsi="宋体" w:hint="eastAsia"/>
          <w:kern w:val="0"/>
          <w:szCs w:val="21"/>
        </w:rPr>
        <w:t>年拟招收计划内</w:t>
      </w:r>
      <w:r>
        <w:rPr>
          <w:rFonts w:ascii="宋体" w:hAnsi="宋体" w:hint="eastAsia"/>
          <w:kern w:val="0"/>
          <w:szCs w:val="21"/>
        </w:rPr>
        <w:t>(统招统分、统招定向)</w:t>
      </w:r>
      <w:r w:rsidRPr="009905A0">
        <w:rPr>
          <w:rFonts w:ascii="宋体" w:hAnsi="宋体" w:hint="eastAsia"/>
          <w:kern w:val="0"/>
          <w:szCs w:val="21"/>
        </w:rPr>
        <w:t>、计划外（</w:t>
      </w:r>
      <w:r>
        <w:rPr>
          <w:rFonts w:ascii="宋体" w:hAnsi="宋体" w:hint="eastAsia"/>
          <w:kern w:val="0"/>
          <w:szCs w:val="21"/>
        </w:rPr>
        <w:t>统招委培、统招自筹</w:t>
      </w:r>
      <w:r w:rsidRPr="009905A0">
        <w:rPr>
          <w:rFonts w:ascii="宋体" w:hAnsi="宋体" w:hint="eastAsia"/>
          <w:kern w:val="0"/>
          <w:szCs w:val="21"/>
        </w:rPr>
        <w:t>）硕士研究生</w:t>
      </w:r>
      <w:r>
        <w:rPr>
          <w:rFonts w:ascii="宋体" w:hAnsi="宋体" w:hint="eastAsia"/>
          <w:kern w:val="0"/>
          <w:szCs w:val="21"/>
        </w:rPr>
        <w:t>1172</w:t>
      </w:r>
      <w:r w:rsidRPr="009905A0">
        <w:rPr>
          <w:rFonts w:ascii="宋体" w:hAnsi="宋体" w:hint="eastAsia"/>
          <w:kern w:val="0"/>
          <w:szCs w:val="21"/>
        </w:rPr>
        <w:t>人（含</w:t>
      </w:r>
      <w:r>
        <w:rPr>
          <w:rFonts w:ascii="宋体" w:hAnsi="宋体" w:hint="eastAsia"/>
          <w:kern w:val="0"/>
          <w:szCs w:val="21"/>
        </w:rPr>
        <w:t>：学术学位和专业学位；</w:t>
      </w:r>
      <w:r w:rsidRPr="009905A0">
        <w:rPr>
          <w:rFonts w:ascii="宋体" w:hAnsi="宋体" w:hint="eastAsia"/>
          <w:kern w:val="0"/>
          <w:szCs w:val="21"/>
        </w:rPr>
        <w:t>推荐免试生、单独考试生</w:t>
      </w:r>
      <w:r>
        <w:rPr>
          <w:rFonts w:ascii="宋体" w:hAnsi="宋体" w:hint="eastAsia"/>
          <w:kern w:val="0"/>
          <w:szCs w:val="21"/>
        </w:rPr>
        <w:t>、统考生</w:t>
      </w:r>
      <w:r w:rsidRPr="009905A0">
        <w:rPr>
          <w:rFonts w:ascii="宋体" w:hAnsi="宋体" w:hint="eastAsia"/>
          <w:kern w:val="0"/>
          <w:szCs w:val="21"/>
        </w:rPr>
        <w:t>）。各院（系）招生人数（含计划内、计划外人数）录取时视合格考生情况可相互调剂。</w:t>
      </w:r>
      <w:r>
        <w:rPr>
          <w:rFonts w:ascii="宋体" w:hAnsi="宋体" w:hint="eastAsia"/>
          <w:kern w:val="0"/>
          <w:szCs w:val="21"/>
        </w:rPr>
        <w:t>专业目录中我校招生规模和各院系招生人数仅供参考，以国家下达的2012年招生规模为准，我校保留根据国家下达的招生规模以及上线生源情况对各院系招生人数进行调整的权利。</w:t>
      </w:r>
    </w:p>
    <w:p w:rsidR="00B80A08" w:rsidRPr="009905A0" w:rsidRDefault="00B80A08" w:rsidP="00B80A08">
      <w:pPr>
        <w:widowControl/>
        <w:spacing w:line="312" w:lineRule="auto"/>
        <w:ind w:firstLine="420"/>
        <w:rPr>
          <w:kern w:val="0"/>
          <w:szCs w:val="21"/>
        </w:rPr>
      </w:pPr>
      <w:r>
        <w:rPr>
          <w:rFonts w:ascii="宋体" w:hAnsi="宋体" w:hint="eastAsia"/>
          <w:kern w:val="0"/>
          <w:szCs w:val="21"/>
        </w:rPr>
        <w:t>三</w:t>
      </w:r>
      <w:r w:rsidRPr="009905A0">
        <w:rPr>
          <w:rFonts w:ascii="宋体" w:hAnsi="宋体" w:hint="eastAsia"/>
          <w:kern w:val="0"/>
          <w:szCs w:val="21"/>
        </w:rPr>
        <w:t>、</w:t>
      </w:r>
      <w:r>
        <w:rPr>
          <w:rFonts w:ascii="宋体" w:hAnsi="宋体" w:hint="eastAsia"/>
          <w:kern w:val="0"/>
          <w:szCs w:val="21"/>
        </w:rPr>
        <w:t>按照教育部相关文件要求：</w:t>
      </w:r>
      <w:r w:rsidRPr="009905A0">
        <w:rPr>
          <w:rFonts w:ascii="宋体" w:hAnsi="宋体" w:hint="eastAsia"/>
          <w:kern w:val="0"/>
          <w:szCs w:val="21"/>
        </w:rPr>
        <w:t>我校硕士研究生分为</w:t>
      </w:r>
      <w:r>
        <w:rPr>
          <w:rFonts w:ascii="宋体" w:hAnsi="宋体" w:hint="eastAsia"/>
          <w:kern w:val="0"/>
          <w:szCs w:val="21"/>
        </w:rPr>
        <w:t>学术学位和专业学位</w:t>
      </w:r>
      <w:r>
        <w:rPr>
          <w:rFonts w:hint="eastAsia"/>
          <w:kern w:val="0"/>
          <w:szCs w:val="21"/>
        </w:rPr>
        <w:t>两</w:t>
      </w:r>
      <w:r w:rsidRPr="009905A0">
        <w:rPr>
          <w:rFonts w:ascii="宋体" w:hAnsi="宋体" w:hint="eastAsia"/>
          <w:kern w:val="0"/>
          <w:szCs w:val="21"/>
        </w:rPr>
        <w:t>种类型进行培养。</w:t>
      </w:r>
      <w:r>
        <w:rPr>
          <w:rFonts w:ascii="宋体" w:hAnsi="宋体" w:hint="eastAsia"/>
          <w:kern w:val="0"/>
          <w:szCs w:val="21"/>
        </w:rPr>
        <w:t>两种</w:t>
      </w:r>
      <w:r w:rsidRPr="009905A0">
        <w:rPr>
          <w:rFonts w:ascii="宋体" w:hAnsi="宋体" w:hint="eastAsia"/>
          <w:kern w:val="0"/>
          <w:szCs w:val="21"/>
        </w:rPr>
        <w:t>类型</w:t>
      </w:r>
      <w:r>
        <w:rPr>
          <w:rFonts w:ascii="宋体" w:hAnsi="宋体" w:hint="eastAsia"/>
          <w:kern w:val="0"/>
          <w:szCs w:val="21"/>
        </w:rPr>
        <w:t>2012年研究生招生有不同的专业代码，我校对报考考生也有不同的要求</w:t>
      </w:r>
      <w:r w:rsidRPr="008534DF">
        <w:rPr>
          <w:rFonts w:ascii="宋体" w:hAnsi="宋体" w:hint="eastAsia"/>
          <w:kern w:val="0"/>
          <w:szCs w:val="21"/>
        </w:rPr>
        <w:t>（</w:t>
      </w:r>
      <w:r>
        <w:rPr>
          <w:rFonts w:ascii="宋体" w:hAnsi="宋体" w:hint="eastAsia"/>
          <w:kern w:val="0"/>
          <w:szCs w:val="21"/>
        </w:rPr>
        <w:t>见：</w:t>
      </w:r>
      <w:r w:rsidRPr="008534DF">
        <w:t>重庆医科大学</w:t>
      </w:r>
      <w:r w:rsidRPr="008534DF">
        <w:rPr>
          <w:rFonts w:hint="eastAsia"/>
        </w:rPr>
        <w:t>201</w:t>
      </w:r>
      <w:r>
        <w:rPr>
          <w:rFonts w:hint="eastAsia"/>
        </w:rPr>
        <w:t>2</w:t>
      </w:r>
      <w:r w:rsidRPr="008534DF">
        <w:rPr>
          <w:rFonts w:hint="eastAsia"/>
        </w:rPr>
        <w:t>年硕士研究生各专业招生报考条件及授予学位类型</w:t>
      </w:r>
      <w:r w:rsidRPr="008534DF">
        <w:rPr>
          <w:rFonts w:ascii="宋体" w:hAnsi="宋体" w:hint="eastAsia"/>
          <w:kern w:val="0"/>
          <w:szCs w:val="21"/>
        </w:rPr>
        <w:t>）</w:t>
      </w:r>
      <w:r>
        <w:rPr>
          <w:rFonts w:ascii="宋体" w:hAnsi="宋体" w:hint="eastAsia"/>
          <w:kern w:val="0"/>
          <w:szCs w:val="21"/>
        </w:rPr>
        <w:t>，请考生根据自身条件自行选择，以免发生报考失误，影响复试录取。</w:t>
      </w:r>
    </w:p>
    <w:p w:rsidR="00B80A08" w:rsidRPr="003647F2" w:rsidRDefault="00B80A08" w:rsidP="00B80A08">
      <w:pPr>
        <w:widowControl/>
        <w:spacing w:line="312" w:lineRule="auto"/>
        <w:ind w:firstLine="435"/>
        <w:rPr>
          <w:kern w:val="0"/>
          <w:szCs w:val="21"/>
        </w:rPr>
      </w:pPr>
      <w:r>
        <w:rPr>
          <w:rFonts w:ascii="宋体" w:hAnsi="宋体" w:hint="eastAsia"/>
          <w:kern w:val="0"/>
          <w:szCs w:val="21"/>
        </w:rPr>
        <w:t>四</w:t>
      </w:r>
      <w:r w:rsidRPr="003647F2">
        <w:rPr>
          <w:rFonts w:ascii="宋体" w:hAnsi="宋体" w:hint="eastAsia"/>
          <w:kern w:val="0"/>
          <w:szCs w:val="21"/>
        </w:rPr>
        <w:t>、招生专业目录中所有专业均面向全国招生。录取为</w:t>
      </w:r>
      <w:r>
        <w:rPr>
          <w:rFonts w:ascii="宋体" w:hAnsi="宋体" w:hint="eastAsia"/>
          <w:kern w:val="0"/>
          <w:szCs w:val="21"/>
        </w:rPr>
        <w:t>统招委培、统招自筹</w:t>
      </w:r>
      <w:r w:rsidRPr="003647F2">
        <w:rPr>
          <w:rFonts w:ascii="宋体" w:hAnsi="宋体" w:hint="eastAsia"/>
          <w:kern w:val="0"/>
          <w:szCs w:val="21"/>
        </w:rPr>
        <w:t>的研究生（属计划外招生），其经费问题按</w:t>
      </w:r>
      <w:r w:rsidRPr="003647F2">
        <w:rPr>
          <w:rFonts w:ascii="宋体" w:hAnsi="宋体" w:hint="eastAsia"/>
          <w:iCs/>
          <w:kern w:val="0"/>
          <w:szCs w:val="21"/>
        </w:rPr>
        <w:t>（1998）重庆市价费字第069-057号文件规定执行</w:t>
      </w:r>
      <w:r w:rsidRPr="003647F2">
        <w:rPr>
          <w:rFonts w:ascii="宋体" w:hAnsi="宋体" w:hint="eastAsia"/>
          <w:kern w:val="0"/>
          <w:szCs w:val="21"/>
        </w:rPr>
        <w:t>。定向或委培生毕业后回原单位工作。在学期间工资、福利、医药费等均由原单位解决。</w:t>
      </w:r>
    </w:p>
    <w:p w:rsidR="00B80A08" w:rsidRPr="009905A0" w:rsidRDefault="00B80A08" w:rsidP="00B80A08">
      <w:pPr>
        <w:widowControl/>
        <w:spacing w:line="312" w:lineRule="auto"/>
        <w:ind w:firstLine="435"/>
        <w:rPr>
          <w:kern w:val="0"/>
          <w:szCs w:val="21"/>
        </w:rPr>
      </w:pPr>
      <w:r>
        <w:rPr>
          <w:rFonts w:ascii="宋体" w:hAnsi="宋体" w:hint="eastAsia"/>
          <w:kern w:val="0"/>
          <w:szCs w:val="21"/>
        </w:rPr>
        <w:t>五</w:t>
      </w:r>
      <w:r w:rsidRPr="009905A0">
        <w:rPr>
          <w:rFonts w:ascii="宋体" w:hAnsi="宋体" w:hint="eastAsia"/>
          <w:kern w:val="0"/>
          <w:szCs w:val="21"/>
        </w:rPr>
        <w:t>、研究生就业在保证国家需要的前提下，贯彻学以致用的原则，按照“市场导向、政府调控、学校推荐、学生与用人单位双向选择的就业机制”，通过“不包分配、竞争上岗、择优录用”的就业方式落实就业岗位（定向培养和委托培养硕士</w:t>
      </w:r>
      <w:r>
        <w:rPr>
          <w:rFonts w:ascii="宋体" w:hAnsi="宋体" w:hint="eastAsia"/>
          <w:kern w:val="0"/>
          <w:szCs w:val="21"/>
        </w:rPr>
        <w:t>研究</w:t>
      </w:r>
      <w:r w:rsidRPr="009905A0">
        <w:rPr>
          <w:rFonts w:ascii="宋体" w:hAnsi="宋体" w:hint="eastAsia"/>
          <w:kern w:val="0"/>
          <w:szCs w:val="21"/>
        </w:rPr>
        <w:t>生除外）。</w:t>
      </w:r>
    </w:p>
    <w:p w:rsidR="00B80A08" w:rsidRPr="009905A0" w:rsidRDefault="00B80A08" w:rsidP="00B80A08">
      <w:pPr>
        <w:widowControl/>
        <w:spacing w:line="312" w:lineRule="auto"/>
        <w:ind w:firstLine="420"/>
        <w:rPr>
          <w:kern w:val="0"/>
          <w:szCs w:val="21"/>
        </w:rPr>
      </w:pPr>
      <w:r>
        <w:rPr>
          <w:rFonts w:ascii="宋体" w:hAnsi="宋体" w:hint="eastAsia"/>
          <w:kern w:val="0"/>
          <w:szCs w:val="21"/>
        </w:rPr>
        <w:t>六</w:t>
      </w:r>
      <w:r w:rsidRPr="009905A0">
        <w:rPr>
          <w:rFonts w:ascii="宋体" w:hAnsi="宋体" w:hint="eastAsia"/>
          <w:kern w:val="0"/>
          <w:szCs w:val="21"/>
        </w:rPr>
        <w:t>、拟报考我校单独考试硕士</w:t>
      </w:r>
      <w:r>
        <w:rPr>
          <w:rFonts w:ascii="宋体" w:hAnsi="宋体" w:hint="eastAsia"/>
          <w:kern w:val="0"/>
          <w:szCs w:val="21"/>
        </w:rPr>
        <w:t>研究生和推荐免试研究生在报名前必须取得所报考导师的同意，在报名</w:t>
      </w:r>
      <w:r w:rsidRPr="009905A0">
        <w:rPr>
          <w:rFonts w:ascii="宋体" w:hAnsi="宋体" w:hint="eastAsia"/>
          <w:kern w:val="0"/>
          <w:szCs w:val="21"/>
        </w:rPr>
        <w:t>同时提交单独考试研究生或推荐免试研究生的申请书，申请书上须有所报考导师的签字同意</w:t>
      </w:r>
      <w:r>
        <w:rPr>
          <w:rFonts w:ascii="宋体" w:hAnsi="宋体" w:hint="eastAsia"/>
          <w:kern w:val="0"/>
          <w:szCs w:val="21"/>
        </w:rPr>
        <w:t>。</w:t>
      </w:r>
    </w:p>
    <w:p w:rsidR="00B80A08" w:rsidRPr="009905A0" w:rsidRDefault="00B80A08" w:rsidP="00B80A08">
      <w:pPr>
        <w:widowControl/>
        <w:spacing w:line="312" w:lineRule="auto"/>
        <w:ind w:firstLine="420"/>
        <w:rPr>
          <w:kern w:val="0"/>
          <w:szCs w:val="21"/>
        </w:rPr>
      </w:pPr>
      <w:r>
        <w:rPr>
          <w:rFonts w:ascii="宋体" w:hAnsi="宋体" w:hint="eastAsia"/>
          <w:kern w:val="0"/>
          <w:szCs w:val="21"/>
        </w:rPr>
        <w:t>七</w:t>
      </w:r>
      <w:r w:rsidRPr="009905A0">
        <w:rPr>
          <w:rFonts w:ascii="宋体" w:hAnsi="宋体" w:hint="eastAsia"/>
          <w:kern w:val="0"/>
          <w:szCs w:val="21"/>
        </w:rPr>
        <w:t>、我校</w:t>
      </w:r>
      <w:r>
        <w:rPr>
          <w:rFonts w:ascii="宋体" w:hAnsi="宋体" w:hint="eastAsia"/>
          <w:kern w:val="0"/>
          <w:szCs w:val="21"/>
        </w:rPr>
        <w:t>2012</w:t>
      </w:r>
      <w:r w:rsidRPr="009905A0">
        <w:rPr>
          <w:rFonts w:ascii="宋体" w:hAnsi="宋体" w:hint="eastAsia"/>
          <w:kern w:val="0"/>
          <w:szCs w:val="21"/>
        </w:rPr>
        <w:t>年</w:t>
      </w:r>
      <w:r>
        <w:rPr>
          <w:rFonts w:ascii="宋体" w:hAnsi="宋体" w:hint="eastAsia"/>
          <w:kern w:val="0"/>
          <w:szCs w:val="21"/>
        </w:rPr>
        <w:t>将</w:t>
      </w:r>
      <w:r w:rsidRPr="009905A0">
        <w:rPr>
          <w:rFonts w:ascii="宋体" w:hAnsi="宋体" w:hint="eastAsia"/>
          <w:kern w:val="0"/>
          <w:szCs w:val="21"/>
        </w:rPr>
        <w:t>接收的</w:t>
      </w:r>
      <w:r>
        <w:rPr>
          <w:rFonts w:ascii="宋体" w:hAnsi="宋体" w:hint="eastAsia"/>
          <w:kern w:val="0"/>
          <w:szCs w:val="21"/>
        </w:rPr>
        <w:t>我校及其他高校</w:t>
      </w:r>
      <w:r w:rsidRPr="009905A0">
        <w:rPr>
          <w:rFonts w:ascii="宋体" w:hAnsi="宋体" w:hint="eastAsia"/>
          <w:kern w:val="0"/>
          <w:szCs w:val="21"/>
        </w:rPr>
        <w:t>应届</w:t>
      </w:r>
      <w:r>
        <w:rPr>
          <w:rFonts w:ascii="宋体" w:hAnsi="宋体" w:hint="eastAsia"/>
          <w:kern w:val="0"/>
          <w:szCs w:val="21"/>
        </w:rPr>
        <w:t>推荐免试研究生</w:t>
      </w:r>
      <w:r w:rsidRPr="009905A0">
        <w:rPr>
          <w:rFonts w:ascii="宋体" w:hAnsi="宋体" w:hint="eastAsia"/>
          <w:kern w:val="0"/>
          <w:szCs w:val="21"/>
        </w:rPr>
        <w:t>，接收办法以我校当年相关文件为准。</w:t>
      </w:r>
    </w:p>
    <w:p w:rsidR="00B80A08" w:rsidRPr="007A5540" w:rsidRDefault="00B80A08" w:rsidP="00B80A08">
      <w:pPr>
        <w:widowControl/>
        <w:spacing w:line="312" w:lineRule="auto"/>
        <w:ind w:firstLine="420"/>
        <w:rPr>
          <w:b/>
          <w:kern w:val="0"/>
          <w:szCs w:val="21"/>
        </w:rPr>
      </w:pPr>
      <w:r w:rsidRPr="007A5540">
        <w:rPr>
          <w:rFonts w:ascii="宋体" w:hAnsi="宋体" w:hint="eastAsia"/>
          <w:b/>
          <w:kern w:val="0"/>
          <w:szCs w:val="21"/>
        </w:rPr>
        <w:t>八、</w:t>
      </w:r>
      <w:r w:rsidRPr="007A5540">
        <w:rPr>
          <w:rFonts w:ascii="宋体" w:hAnsi="宋体" w:hint="eastAsia"/>
          <w:b/>
          <w:bCs/>
          <w:kern w:val="0"/>
          <w:szCs w:val="21"/>
        </w:rPr>
        <w:t>根据我校实际情况，我校</w:t>
      </w:r>
      <w:r>
        <w:rPr>
          <w:rFonts w:ascii="宋体" w:hAnsi="宋体" w:hint="eastAsia"/>
          <w:b/>
          <w:bCs/>
          <w:kern w:val="0"/>
          <w:szCs w:val="21"/>
        </w:rPr>
        <w:t>2012</w:t>
      </w:r>
      <w:r w:rsidRPr="007A5540">
        <w:rPr>
          <w:rFonts w:ascii="宋体" w:hAnsi="宋体" w:hint="eastAsia"/>
          <w:b/>
          <w:bCs/>
          <w:kern w:val="0"/>
          <w:szCs w:val="21"/>
        </w:rPr>
        <w:t>年对不同专业的报考条件提出了不同的要求，请报考考生务必仔细阅读，以免发生报考失误。请阅读</w:t>
      </w:r>
      <w:r>
        <w:rPr>
          <w:rFonts w:ascii="宋体" w:hAnsi="宋体" w:hint="eastAsia"/>
          <w:b/>
          <w:bCs/>
          <w:kern w:val="0"/>
          <w:szCs w:val="21"/>
        </w:rPr>
        <w:t>“</w:t>
      </w:r>
      <w:r w:rsidRPr="007A5540">
        <w:rPr>
          <w:b/>
        </w:rPr>
        <w:t>重庆医科大学</w:t>
      </w:r>
      <w:r w:rsidRPr="007A5540">
        <w:rPr>
          <w:rFonts w:hint="eastAsia"/>
          <w:b/>
        </w:rPr>
        <w:t>201</w:t>
      </w:r>
      <w:r>
        <w:rPr>
          <w:rFonts w:hint="eastAsia"/>
          <w:b/>
        </w:rPr>
        <w:t>2</w:t>
      </w:r>
      <w:r w:rsidRPr="007A5540">
        <w:rPr>
          <w:rFonts w:hint="eastAsia"/>
          <w:b/>
        </w:rPr>
        <w:t>年硕士研究生各专业招生报考条件及授予学位类型</w:t>
      </w:r>
      <w:r>
        <w:rPr>
          <w:rFonts w:ascii="宋体" w:hAnsi="宋体" w:hint="eastAsia"/>
          <w:b/>
          <w:bCs/>
          <w:kern w:val="0"/>
          <w:szCs w:val="21"/>
        </w:rPr>
        <w:t>”。</w:t>
      </w:r>
    </w:p>
    <w:p w:rsidR="00B80A08" w:rsidRPr="009905A0" w:rsidRDefault="00B80A08" w:rsidP="00B80A08">
      <w:pPr>
        <w:widowControl/>
        <w:spacing w:line="312" w:lineRule="auto"/>
        <w:ind w:firstLine="435"/>
        <w:rPr>
          <w:kern w:val="0"/>
          <w:szCs w:val="21"/>
        </w:rPr>
      </w:pPr>
      <w:r>
        <w:rPr>
          <w:rFonts w:ascii="宋体" w:hAnsi="宋体" w:hint="eastAsia"/>
          <w:kern w:val="0"/>
          <w:szCs w:val="21"/>
        </w:rPr>
        <w:t>九</w:t>
      </w:r>
      <w:r w:rsidRPr="009905A0">
        <w:rPr>
          <w:rFonts w:ascii="宋体" w:hAnsi="宋体" w:hint="eastAsia"/>
          <w:kern w:val="0"/>
          <w:szCs w:val="21"/>
        </w:rPr>
        <w:t>、</w:t>
      </w:r>
      <w:r>
        <w:rPr>
          <w:rFonts w:ascii="宋体" w:hAnsi="宋体" w:hint="eastAsia"/>
          <w:kern w:val="0"/>
          <w:szCs w:val="21"/>
        </w:rPr>
        <w:t>按教育部统一部署，凡考试科目标记为“③</w:t>
      </w:r>
      <w:r w:rsidRPr="009E316D">
        <w:rPr>
          <w:rFonts w:ascii="宋体" w:hAnsi="宋体" w:hint="eastAsia"/>
          <w:kern w:val="0"/>
          <w:szCs w:val="21"/>
        </w:rPr>
        <w:t>--无</w:t>
      </w:r>
      <w:r>
        <w:rPr>
          <w:rFonts w:ascii="宋体" w:hAnsi="宋体" w:hint="eastAsia"/>
          <w:kern w:val="0"/>
          <w:szCs w:val="21"/>
        </w:rPr>
        <w:t>”或“</w:t>
      </w:r>
      <w:r w:rsidRPr="009E316D">
        <w:rPr>
          <w:rFonts w:ascii="宋体" w:hAnsi="宋体" w:hint="eastAsia"/>
          <w:kern w:val="0"/>
          <w:szCs w:val="21"/>
        </w:rPr>
        <w:t>④--无</w:t>
      </w:r>
      <w:r>
        <w:rPr>
          <w:rFonts w:ascii="宋体" w:hAnsi="宋体" w:hint="eastAsia"/>
          <w:kern w:val="0"/>
          <w:szCs w:val="21"/>
        </w:rPr>
        <w:t>”者，该单元不考试。</w:t>
      </w:r>
      <w:r w:rsidRPr="009905A0">
        <w:rPr>
          <w:rFonts w:ascii="宋体" w:hAnsi="宋体" w:hint="eastAsia"/>
          <w:kern w:val="0"/>
          <w:szCs w:val="21"/>
        </w:rPr>
        <w:t>凡目录中考试科目有</w:t>
      </w:r>
      <w:r>
        <w:rPr>
          <w:rFonts w:ascii="宋体" w:hAnsi="宋体" w:hint="eastAsia"/>
          <w:kern w:val="0"/>
          <w:szCs w:val="21"/>
        </w:rPr>
        <w:t>4门或</w:t>
      </w:r>
      <w:r w:rsidRPr="009905A0">
        <w:rPr>
          <w:rFonts w:ascii="宋体" w:hAnsi="宋体" w:hint="eastAsia"/>
          <w:kern w:val="0"/>
          <w:szCs w:val="21"/>
        </w:rPr>
        <w:t>5</w:t>
      </w:r>
      <w:r>
        <w:rPr>
          <w:rFonts w:ascii="宋体" w:hAnsi="宋体" w:hint="eastAsia"/>
          <w:kern w:val="0"/>
          <w:szCs w:val="21"/>
        </w:rPr>
        <w:t>门以上者，请正确填写选考科目代码，</w:t>
      </w:r>
      <w:r w:rsidRPr="009905A0">
        <w:rPr>
          <w:rFonts w:ascii="宋体" w:hAnsi="宋体" w:hint="eastAsia"/>
          <w:kern w:val="0"/>
          <w:szCs w:val="21"/>
        </w:rPr>
        <w:t>否则由我办指定应试科目。</w:t>
      </w:r>
    </w:p>
    <w:p w:rsidR="00B80A08" w:rsidRDefault="00B80A08" w:rsidP="00B80A08">
      <w:pPr>
        <w:widowControl/>
        <w:spacing w:line="312" w:lineRule="auto"/>
        <w:ind w:firstLine="435"/>
        <w:rPr>
          <w:rFonts w:ascii="宋体" w:hAnsi="宋体" w:hint="eastAsia"/>
          <w:kern w:val="0"/>
          <w:szCs w:val="21"/>
        </w:rPr>
      </w:pPr>
      <w:r w:rsidRPr="009905A0">
        <w:rPr>
          <w:rFonts w:ascii="宋体" w:hAnsi="宋体" w:hint="eastAsia"/>
          <w:kern w:val="0"/>
          <w:szCs w:val="21"/>
        </w:rPr>
        <w:t>十、</w:t>
      </w:r>
      <w:r>
        <w:rPr>
          <w:rFonts w:ascii="宋体" w:hAnsi="宋体" w:hint="eastAsia"/>
          <w:kern w:val="0"/>
          <w:szCs w:val="21"/>
        </w:rPr>
        <w:t>2012</w:t>
      </w:r>
      <w:r w:rsidRPr="009905A0">
        <w:rPr>
          <w:rFonts w:ascii="宋体" w:hAnsi="宋体" w:hint="eastAsia"/>
          <w:kern w:val="0"/>
          <w:szCs w:val="21"/>
        </w:rPr>
        <w:t>年硕士研究生报名仍实行网上报名和现场报名两个步骤，</w:t>
      </w:r>
      <w:r>
        <w:rPr>
          <w:rFonts w:ascii="宋体" w:hAnsi="宋体" w:hint="eastAsia"/>
          <w:kern w:val="0"/>
          <w:szCs w:val="21"/>
        </w:rPr>
        <w:t>具体时间和办法按照教育部规定执行，</w:t>
      </w:r>
      <w:r w:rsidRPr="009905A0">
        <w:rPr>
          <w:rFonts w:ascii="宋体" w:hAnsi="宋体" w:hint="eastAsia"/>
          <w:kern w:val="0"/>
          <w:szCs w:val="21"/>
        </w:rPr>
        <w:t>详细时间和信息请登陆我校网站查询。</w:t>
      </w:r>
    </w:p>
    <w:p w:rsidR="00B80A08" w:rsidRPr="009905A0" w:rsidRDefault="00B80A08" w:rsidP="00B80A08">
      <w:pPr>
        <w:widowControl/>
        <w:spacing w:line="312" w:lineRule="auto"/>
        <w:ind w:firstLine="435"/>
        <w:rPr>
          <w:kern w:val="0"/>
          <w:szCs w:val="21"/>
        </w:rPr>
      </w:pPr>
      <w:r w:rsidRPr="009905A0">
        <w:rPr>
          <w:rFonts w:ascii="宋体" w:hAnsi="宋体" w:hint="eastAsia"/>
          <w:kern w:val="0"/>
          <w:szCs w:val="21"/>
        </w:rPr>
        <w:t>十</w:t>
      </w:r>
      <w:r>
        <w:rPr>
          <w:rFonts w:ascii="宋体" w:hAnsi="宋体" w:hint="eastAsia"/>
          <w:kern w:val="0"/>
          <w:szCs w:val="21"/>
        </w:rPr>
        <w:t>一</w:t>
      </w:r>
      <w:r w:rsidRPr="009905A0">
        <w:rPr>
          <w:rFonts w:ascii="宋体" w:hAnsi="宋体" w:hint="eastAsia"/>
          <w:kern w:val="0"/>
          <w:szCs w:val="21"/>
        </w:rPr>
        <w:t>、考生在网上报名时务必将联系地址和联系电话详细、清楚写明，以便我办及时</w:t>
      </w:r>
      <w:r>
        <w:rPr>
          <w:rFonts w:ascii="宋体" w:hAnsi="宋体" w:hint="eastAsia"/>
          <w:kern w:val="0"/>
          <w:szCs w:val="21"/>
        </w:rPr>
        <w:t>通知有关事宜。地址、电话若有变动请及时与我办联系，若因此发生的一切后果</w:t>
      </w:r>
      <w:r w:rsidRPr="009905A0">
        <w:rPr>
          <w:rFonts w:ascii="宋体" w:hAnsi="宋体" w:hint="eastAsia"/>
          <w:kern w:val="0"/>
          <w:szCs w:val="21"/>
        </w:rPr>
        <w:t>，责任</w:t>
      </w:r>
      <w:r>
        <w:rPr>
          <w:rFonts w:ascii="宋体" w:hAnsi="宋体" w:hint="eastAsia"/>
          <w:kern w:val="0"/>
          <w:szCs w:val="21"/>
        </w:rPr>
        <w:t>由</w:t>
      </w:r>
      <w:r w:rsidRPr="009905A0">
        <w:rPr>
          <w:rFonts w:ascii="宋体" w:hAnsi="宋体" w:hint="eastAsia"/>
          <w:kern w:val="0"/>
          <w:szCs w:val="21"/>
        </w:rPr>
        <w:t>考生自负。</w:t>
      </w:r>
    </w:p>
    <w:p w:rsidR="00B80A08" w:rsidRPr="009905A0" w:rsidRDefault="00B80A08" w:rsidP="00B80A08">
      <w:pPr>
        <w:widowControl/>
        <w:spacing w:line="312" w:lineRule="auto"/>
        <w:rPr>
          <w:kern w:val="0"/>
          <w:szCs w:val="21"/>
        </w:rPr>
      </w:pPr>
      <w:r w:rsidRPr="009905A0">
        <w:rPr>
          <w:rFonts w:ascii="宋体" w:hAnsi="宋体" w:hint="eastAsia"/>
          <w:kern w:val="0"/>
          <w:szCs w:val="21"/>
        </w:rPr>
        <w:t>-----------------------------------------------------------------------------------------</w:t>
      </w:r>
    </w:p>
    <w:p w:rsidR="00B80A08" w:rsidRPr="009905A0" w:rsidRDefault="00B80A08" w:rsidP="00B80A08">
      <w:pPr>
        <w:widowControl/>
        <w:spacing w:line="312" w:lineRule="auto"/>
        <w:rPr>
          <w:kern w:val="0"/>
          <w:szCs w:val="21"/>
        </w:rPr>
      </w:pPr>
      <w:r w:rsidRPr="009905A0">
        <w:rPr>
          <w:rFonts w:ascii="宋体" w:hAnsi="宋体" w:hint="eastAsia"/>
          <w:kern w:val="0"/>
          <w:szCs w:val="21"/>
        </w:rPr>
        <w:t>地址：重庆市袁家岗医学院路1号    </w:t>
      </w:r>
      <w:r>
        <w:rPr>
          <w:rFonts w:ascii="宋体" w:hAnsi="宋体" w:hint="eastAsia"/>
          <w:kern w:val="0"/>
          <w:szCs w:val="21"/>
        </w:rPr>
        <w:t xml:space="preserve">        </w:t>
      </w:r>
      <w:r w:rsidRPr="009905A0">
        <w:rPr>
          <w:rFonts w:ascii="宋体" w:hAnsi="宋体" w:hint="eastAsia"/>
          <w:kern w:val="0"/>
          <w:szCs w:val="21"/>
        </w:rPr>
        <w:t xml:space="preserve"> 邮编：400016      </w:t>
      </w:r>
      <w:r>
        <w:rPr>
          <w:rFonts w:ascii="宋体" w:hAnsi="宋体" w:hint="eastAsia"/>
          <w:kern w:val="0"/>
          <w:szCs w:val="21"/>
        </w:rPr>
        <w:t xml:space="preserve">  电</w:t>
      </w:r>
      <w:r w:rsidRPr="009905A0">
        <w:rPr>
          <w:rFonts w:ascii="宋体" w:hAnsi="宋体" w:hint="eastAsia"/>
          <w:kern w:val="0"/>
          <w:szCs w:val="21"/>
        </w:rPr>
        <w:t>话：023-68485540（研招办）</w:t>
      </w:r>
    </w:p>
    <w:p w:rsidR="00B80A08" w:rsidRDefault="00B80A08" w:rsidP="00B80A08">
      <w:pPr>
        <w:widowControl/>
        <w:spacing w:line="312" w:lineRule="auto"/>
        <w:rPr>
          <w:rFonts w:ascii="宋体" w:hAnsi="宋体" w:hint="eastAsia"/>
          <w:kern w:val="0"/>
          <w:szCs w:val="21"/>
        </w:rPr>
      </w:pPr>
      <w:r>
        <w:rPr>
          <w:rFonts w:ascii="宋体" w:hAnsi="宋体" w:hint="eastAsia"/>
          <w:kern w:val="0"/>
          <w:szCs w:val="21"/>
        </w:rPr>
        <w:t>招生网站</w:t>
      </w:r>
      <w:r w:rsidRPr="00563146">
        <w:rPr>
          <w:rFonts w:ascii="宋体" w:hAnsi="宋体" w:hint="eastAsia"/>
          <w:kern w:val="0"/>
          <w:szCs w:val="21"/>
        </w:rPr>
        <w:t>：</w:t>
      </w:r>
      <w:r>
        <w:rPr>
          <w:rFonts w:ascii="宋体" w:hAnsi="宋体" w:hint="eastAsia"/>
          <w:kern w:val="0"/>
          <w:szCs w:val="21"/>
        </w:rPr>
        <w:t>http://yjsy.cqmu</w:t>
      </w:r>
      <w:r w:rsidRPr="00AD3934">
        <w:rPr>
          <w:rFonts w:ascii="宋体" w:hAnsi="宋体" w:hint="eastAsia"/>
          <w:kern w:val="0"/>
          <w:szCs w:val="21"/>
        </w:rPr>
        <w:t>.edu.cn</w:t>
      </w:r>
      <w:r>
        <w:rPr>
          <w:rFonts w:ascii="宋体" w:hAnsi="宋体" w:hint="eastAsia"/>
          <w:kern w:val="0"/>
          <w:szCs w:val="21"/>
        </w:rPr>
        <w:t>;</w:t>
      </w:r>
      <w:r w:rsidRPr="00133D01">
        <w:rPr>
          <w:rFonts w:ascii="宋体" w:hAnsi="宋体" w:hint="eastAsia"/>
          <w:kern w:val="0"/>
          <w:szCs w:val="21"/>
        </w:rPr>
        <w:t xml:space="preserve"> </w:t>
      </w:r>
      <w:r>
        <w:rPr>
          <w:rFonts w:ascii="宋体" w:hAnsi="宋体" w:hint="eastAsia"/>
          <w:kern w:val="0"/>
          <w:szCs w:val="21"/>
        </w:rPr>
        <w:t>http://yjszs.cqmu</w:t>
      </w:r>
      <w:r w:rsidRPr="00AD3934">
        <w:rPr>
          <w:rFonts w:ascii="宋体" w:hAnsi="宋体" w:hint="eastAsia"/>
          <w:kern w:val="0"/>
          <w:szCs w:val="21"/>
        </w:rPr>
        <w:t>.edu.cn</w:t>
      </w:r>
      <w:r w:rsidRPr="00563146">
        <w:rPr>
          <w:rFonts w:ascii="宋体" w:hAnsi="宋体" w:hint="eastAsia"/>
          <w:kern w:val="0"/>
          <w:szCs w:val="21"/>
        </w:rPr>
        <w:t xml:space="preserve"> </w:t>
      </w:r>
      <w:r>
        <w:rPr>
          <w:rFonts w:ascii="宋体" w:hAnsi="宋体" w:hint="eastAsia"/>
          <w:kern w:val="0"/>
          <w:szCs w:val="21"/>
        </w:rPr>
        <w:t xml:space="preserve">   电子邮件</w:t>
      </w:r>
      <w:r w:rsidRPr="00563146">
        <w:rPr>
          <w:rFonts w:ascii="宋体" w:hAnsi="宋体" w:hint="eastAsia"/>
          <w:kern w:val="0"/>
          <w:szCs w:val="21"/>
        </w:rPr>
        <w:t>：</w:t>
      </w:r>
      <w:hyperlink r:id="rId5" w:history="1">
        <w:r w:rsidRPr="007E507E">
          <w:rPr>
            <w:rStyle w:val="a9"/>
            <w:rFonts w:ascii="宋体" w:hAnsi="宋体" w:hint="eastAsia"/>
            <w:kern w:val="0"/>
            <w:szCs w:val="21"/>
          </w:rPr>
          <w:t>yzb01@cqmu.edu.cn</w:t>
        </w:r>
      </w:hyperlink>
    </w:p>
    <w:p w:rsidR="00B80A08" w:rsidRPr="00563146" w:rsidRDefault="00B80A08" w:rsidP="00B80A08">
      <w:pPr>
        <w:widowControl/>
        <w:spacing w:line="312" w:lineRule="auto"/>
        <w:rPr>
          <w:rFonts w:hint="eastAsia"/>
          <w:kern w:val="0"/>
          <w:szCs w:val="21"/>
        </w:rPr>
      </w:pPr>
      <w:r w:rsidRPr="00563146">
        <w:rPr>
          <w:rFonts w:ascii="宋体" w:hAnsi="宋体" w:hint="eastAsia"/>
          <w:kern w:val="0"/>
          <w:szCs w:val="21"/>
        </w:rPr>
        <w:t>联系人：</w:t>
      </w:r>
      <w:r>
        <w:rPr>
          <w:rFonts w:ascii="宋体" w:hAnsi="宋体" w:hint="eastAsia"/>
          <w:kern w:val="0"/>
          <w:szCs w:val="21"/>
        </w:rPr>
        <w:t>陈怡婷 王岚 胡伟力</w:t>
      </w:r>
    </w:p>
    <w:p w:rsidR="00B80A08" w:rsidRDefault="00B80A08" w:rsidP="00B80A08">
      <w:pPr>
        <w:rPr>
          <w:rFonts w:hint="eastAsia"/>
        </w:rPr>
      </w:pPr>
    </w:p>
    <w:p w:rsidR="00B80A08" w:rsidRDefault="00B80A08" w:rsidP="00B80A08">
      <w:pPr>
        <w:widowControl/>
        <w:spacing w:line="360" w:lineRule="auto"/>
        <w:jc w:val="center"/>
        <w:rPr>
          <w:rFonts w:ascii="黑体" w:eastAsia="黑体" w:hAnsi="宋体" w:hint="eastAsia"/>
          <w:b/>
          <w:bCs/>
          <w:kern w:val="0"/>
          <w:sz w:val="28"/>
          <w:szCs w:val="28"/>
        </w:rPr>
      </w:pPr>
    </w:p>
    <w:p w:rsidR="00B80A08" w:rsidRPr="000C461C" w:rsidRDefault="00B80A08" w:rsidP="00B80A08">
      <w:pPr>
        <w:widowControl/>
        <w:spacing w:line="360" w:lineRule="auto"/>
        <w:jc w:val="center"/>
        <w:rPr>
          <w:rFonts w:ascii="黑体" w:eastAsia="黑体" w:hAnsi="宋体" w:hint="eastAsia"/>
          <w:b/>
          <w:bCs/>
          <w:kern w:val="0"/>
          <w:sz w:val="28"/>
          <w:szCs w:val="28"/>
        </w:rPr>
      </w:pPr>
    </w:p>
    <w:p w:rsidR="00B80A08" w:rsidRDefault="00B80A08" w:rsidP="00B80A08">
      <w:pPr>
        <w:pStyle w:val="a6"/>
        <w:spacing w:before="0" w:beforeAutospacing="0" w:after="0" w:afterAutospacing="0" w:line="360" w:lineRule="auto"/>
        <w:rPr>
          <w:rFonts w:hint="eastAsia"/>
          <w:sz w:val="21"/>
          <w:szCs w:val="21"/>
        </w:rPr>
      </w:pPr>
    </w:p>
    <w:p w:rsidR="00B80A08" w:rsidRDefault="00B80A08" w:rsidP="00B80A08">
      <w:pPr>
        <w:pStyle w:val="a6"/>
        <w:spacing w:before="0" w:beforeAutospacing="0" w:after="0" w:afterAutospacing="0" w:line="360" w:lineRule="auto"/>
        <w:ind w:firstLineChars="200" w:firstLine="420"/>
        <w:rPr>
          <w:rFonts w:hint="eastAsia"/>
          <w:sz w:val="21"/>
          <w:szCs w:val="21"/>
        </w:rPr>
      </w:pPr>
    </w:p>
    <w:p w:rsidR="00B80A08" w:rsidRDefault="00B80A08" w:rsidP="00B80A08">
      <w:pPr>
        <w:pStyle w:val="a6"/>
        <w:spacing w:before="0" w:beforeAutospacing="0" w:after="0" w:afterAutospacing="0" w:line="360" w:lineRule="auto"/>
        <w:ind w:firstLineChars="200" w:firstLine="420"/>
        <w:rPr>
          <w:rFonts w:hint="eastAsia"/>
          <w:sz w:val="21"/>
          <w:szCs w:val="21"/>
        </w:rPr>
      </w:pPr>
    </w:p>
    <w:tbl>
      <w:tblPr>
        <w:tblW w:w="10260" w:type="dxa"/>
        <w:tblInd w:w="-72" w:type="dxa"/>
        <w:tblLook w:val="0000"/>
      </w:tblPr>
      <w:tblGrid>
        <w:gridCol w:w="3981"/>
        <w:gridCol w:w="1560"/>
        <w:gridCol w:w="579"/>
        <w:gridCol w:w="1814"/>
        <w:gridCol w:w="2326"/>
      </w:tblGrid>
      <w:tr w:rsidR="00B80A08" w:rsidRPr="0096673A" w:rsidTr="008E7B17">
        <w:trPr>
          <w:trHeight w:val="720"/>
        </w:trPr>
        <w:tc>
          <w:tcPr>
            <w:tcW w:w="10260" w:type="dxa"/>
            <w:gridSpan w:val="5"/>
            <w:tcBorders>
              <w:top w:val="nil"/>
              <w:left w:val="nil"/>
              <w:bottom w:val="nil"/>
              <w:right w:val="nil"/>
            </w:tcBorders>
            <w:shd w:val="clear" w:color="auto" w:fill="auto"/>
            <w:noWrap/>
            <w:vAlign w:val="center"/>
          </w:tcPr>
          <w:p w:rsidR="00B80A08" w:rsidRPr="0096673A" w:rsidRDefault="00B80A08" w:rsidP="008E7B17">
            <w:pPr>
              <w:widowControl/>
              <w:jc w:val="center"/>
              <w:rPr>
                <w:rFonts w:ascii="华文行楷" w:eastAsia="华文行楷" w:hAnsi="宋体" w:cs="宋体"/>
                <w:b/>
                <w:bCs/>
                <w:kern w:val="0"/>
                <w:sz w:val="32"/>
                <w:szCs w:val="32"/>
              </w:rPr>
            </w:pPr>
            <w:r w:rsidRPr="0096673A">
              <w:rPr>
                <w:rFonts w:ascii="华文行楷" w:eastAsia="华文行楷" w:hAnsi="宋体" w:cs="宋体" w:hint="eastAsia"/>
                <w:b/>
                <w:bCs/>
                <w:kern w:val="0"/>
                <w:sz w:val="32"/>
                <w:szCs w:val="32"/>
              </w:rPr>
              <w:t>重庆医科大学2012年硕士研究生招生专业目录</w:t>
            </w:r>
          </w:p>
        </w:tc>
      </w:tr>
      <w:tr w:rsidR="00B80A08" w:rsidRPr="0096673A" w:rsidTr="008E7B17">
        <w:trPr>
          <w:trHeight w:val="345"/>
        </w:trPr>
        <w:tc>
          <w:tcPr>
            <w:tcW w:w="10260" w:type="dxa"/>
            <w:gridSpan w:val="5"/>
            <w:tcBorders>
              <w:top w:val="nil"/>
              <w:left w:val="nil"/>
              <w:bottom w:val="nil"/>
              <w:right w:val="nil"/>
            </w:tcBorders>
            <w:shd w:val="clear" w:color="auto" w:fill="auto"/>
            <w:noWrap/>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单位代码：10631                      单位名称：重庆医科大学        联系部门：研究生招生办公室  </w:t>
            </w:r>
          </w:p>
        </w:tc>
      </w:tr>
      <w:tr w:rsidR="00B80A08" w:rsidRPr="0096673A" w:rsidTr="008E7B17">
        <w:trPr>
          <w:trHeight w:val="330"/>
        </w:trPr>
        <w:tc>
          <w:tcPr>
            <w:tcW w:w="10260" w:type="dxa"/>
            <w:gridSpan w:val="5"/>
            <w:tcBorders>
              <w:top w:val="nil"/>
              <w:left w:val="nil"/>
              <w:bottom w:val="nil"/>
              <w:right w:val="nil"/>
            </w:tcBorders>
            <w:shd w:val="clear" w:color="auto" w:fill="auto"/>
            <w:noWrap/>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联系电话：023-68485540               传真号码：023-68485540       联系人：陈怡婷、王岚、胡伟力</w:t>
            </w:r>
          </w:p>
        </w:tc>
      </w:tr>
      <w:tr w:rsidR="00B80A08" w:rsidRPr="0096673A" w:rsidTr="008E7B17">
        <w:trPr>
          <w:trHeight w:val="330"/>
        </w:trPr>
        <w:tc>
          <w:tcPr>
            <w:tcW w:w="10260" w:type="dxa"/>
            <w:gridSpan w:val="5"/>
            <w:tcBorders>
              <w:top w:val="nil"/>
              <w:left w:val="nil"/>
              <w:bottom w:val="nil"/>
              <w:right w:val="nil"/>
            </w:tcBorders>
            <w:shd w:val="clear" w:color="auto" w:fill="auto"/>
            <w:noWrap/>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招生网站：http://yjsy.cqmu.edu.cn；http://yjszs.cqmu.edu.cn       电子邮件：yzb01@cqmu.edu.cn</w:t>
            </w:r>
          </w:p>
        </w:tc>
      </w:tr>
      <w:tr w:rsidR="00B80A08" w:rsidRPr="0096673A" w:rsidTr="008E7B17">
        <w:trPr>
          <w:trHeight w:val="330"/>
        </w:trPr>
        <w:tc>
          <w:tcPr>
            <w:tcW w:w="10260" w:type="dxa"/>
            <w:gridSpan w:val="5"/>
            <w:tcBorders>
              <w:top w:val="nil"/>
              <w:left w:val="nil"/>
              <w:bottom w:val="nil"/>
              <w:right w:val="nil"/>
            </w:tcBorders>
            <w:shd w:val="clear" w:color="auto" w:fill="auto"/>
            <w:noWrap/>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单位地址：重庆市渝中区医学院路一号     邮政编码：400016 </w:t>
            </w:r>
          </w:p>
        </w:tc>
      </w:tr>
      <w:tr w:rsidR="00B80A08" w:rsidRPr="0096673A" w:rsidTr="008E7B17">
        <w:trPr>
          <w:trHeight w:val="570"/>
        </w:trPr>
        <w:tc>
          <w:tcPr>
            <w:tcW w:w="3981" w:type="dxa"/>
            <w:tcBorders>
              <w:top w:val="single" w:sz="4" w:space="0" w:color="000000"/>
              <w:left w:val="single" w:sz="4" w:space="0" w:color="000000"/>
              <w:bottom w:val="nil"/>
              <w:right w:val="single" w:sz="4" w:space="0" w:color="000000"/>
            </w:tcBorders>
            <w:shd w:val="clear" w:color="auto" w:fill="auto"/>
            <w:vAlign w:val="center"/>
          </w:tcPr>
          <w:p w:rsidR="00B80A08" w:rsidRPr="0096673A" w:rsidRDefault="00B80A08" w:rsidP="008E7B17">
            <w:pPr>
              <w:widowControl/>
              <w:jc w:val="center"/>
              <w:rPr>
                <w:rFonts w:ascii="宋体" w:hAnsi="宋体" w:cs="宋体"/>
                <w:b/>
                <w:bCs/>
                <w:kern w:val="0"/>
                <w:sz w:val="20"/>
                <w:szCs w:val="20"/>
              </w:rPr>
            </w:pPr>
            <w:r w:rsidRPr="0096673A">
              <w:rPr>
                <w:rFonts w:ascii="宋体" w:hAnsi="宋体" w:cs="宋体" w:hint="eastAsia"/>
                <w:b/>
                <w:bCs/>
                <w:kern w:val="0"/>
                <w:sz w:val="20"/>
                <w:szCs w:val="20"/>
              </w:rPr>
              <w:t>院系所、专业、研究方向</w:t>
            </w:r>
          </w:p>
        </w:tc>
        <w:tc>
          <w:tcPr>
            <w:tcW w:w="1560" w:type="dxa"/>
            <w:tcBorders>
              <w:top w:val="single" w:sz="4" w:space="0" w:color="000000"/>
              <w:left w:val="nil"/>
              <w:bottom w:val="nil"/>
              <w:right w:val="single" w:sz="4" w:space="0" w:color="000000"/>
            </w:tcBorders>
            <w:shd w:val="clear" w:color="auto" w:fill="auto"/>
            <w:vAlign w:val="center"/>
          </w:tcPr>
          <w:p w:rsidR="00B80A08" w:rsidRPr="0096673A" w:rsidRDefault="00B80A08" w:rsidP="008E7B17">
            <w:pPr>
              <w:widowControl/>
              <w:jc w:val="center"/>
              <w:rPr>
                <w:rFonts w:ascii="宋体" w:hAnsi="宋体" w:cs="宋体"/>
                <w:b/>
                <w:bCs/>
                <w:kern w:val="0"/>
                <w:sz w:val="20"/>
                <w:szCs w:val="20"/>
              </w:rPr>
            </w:pPr>
            <w:r w:rsidRPr="0096673A">
              <w:rPr>
                <w:rFonts w:ascii="宋体" w:hAnsi="宋体" w:cs="宋体" w:hint="eastAsia"/>
                <w:b/>
                <w:bCs/>
                <w:kern w:val="0"/>
                <w:sz w:val="20"/>
                <w:szCs w:val="20"/>
              </w:rPr>
              <w:t>导师</w:t>
            </w:r>
          </w:p>
        </w:tc>
        <w:tc>
          <w:tcPr>
            <w:tcW w:w="579" w:type="dxa"/>
            <w:tcBorders>
              <w:top w:val="single" w:sz="4" w:space="0" w:color="auto"/>
              <w:left w:val="nil"/>
              <w:bottom w:val="nil"/>
              <w:right w:val="single" w:sz="4" w:space="0" w:color="auto"/>
            </w:tcBorders>
            <w:shd w:val="clear" w:color="auto" w:fill="auto"/>
            <w:vAlign w:val="center"/>
          </w:tcPr>
          <w:p w:rsidR="00B80A08" w:rsidRPr="0096673A" w:rsidRDefault="00B80A08" w:rsidP="008E7B17">
            <w:pPr>
              <w:widowControl/>
              <w:jc w:val="center"/>
              <w:rPr>
                <w:rFonts w:ascii="宋体" w:hAnsi="宋体" w:cs="宋体"/>
                <w:b/>
                <w:bCs/>
                <w:kern w:val="0"/>
                <w:sz w:val="20"/>
                <w:szCs w:val="20"/>
              </w:rPr>
            </w:pPr>
            <w:r w:rsidRPr="0096673A">
              <w:rPr>
                <w:rFonts w:ascii="宋体" w:hAnsi="宋体" w:cs="宋体" w:hint="eastAsia"/>
                <w:b/>
                <w:bCs/>
                <w:kern w:val="0"/>
                <w:sz w:val="20"/>
                <w:szCs w:val="20"/>
              </w:rPr>
              <w:t>招生人数</w:t>
            </w:r>
          </w:p>
        </w:tc>
        <w:tc>
          <w:tcPr>
            <w:tcW w:w="1814" w:type="dxa"/>
            <w:tcBorders>
              <w:top w:val="single" w:sz="4" w:space="0" w:color="000000"/>
              <w:left w:val="nil"/>
              <w:bottom w:val="nil"/>
              <w:right w:val="single" w:sz="4" w:space="0" w:color="000000"/>
            </w:tcBorders>
            <w:shd w:val="clear" w:color="auto" w:fill="auto"/>
            <w:vAlign w:val="center"/>
          </w:tcPr>
          <w:p w:rsidR="00B80A08" w:rsidRPr="0096673A" w:rsidRDefault="00B80A08" w:rsidP="008E7B17">
            <w:pPr>
              <w:widowControl/>
              <w:jc w:val="center"/>
              <w:rPr>
                <w:rFonts w:ascii="宋体" w:hAnsi="宋体" w:cs="宋体"/>
                <w:b/>
                <w:bCs/>
                <w:kern w:val="0"/>
                <w:sz w:val="20"/>
                <w:szCs w:val="20"/>
              </w:rPr>
            </w:pPr>
            <w:r w:rsidRPr="0096673A">
              <w:rPr>
                <w:rFonts w:ascii="宋体" w:hAnsi="宋体" w:cs="宋体" w:hint="eastAsia"/>
                <w:b/>
                <w:bCs/>
                <w:kern w:val="0"/>
                <w:sz w:val="20"/>
                <w:szCs w:val="20"/>
              </w:rPr>
              <w:t>考试科目</w:t>
            </w:r>
          </w:p>
        </w:tc>
        <w:tc>
          <w:tcPr>
            <w:tcW w:w="2326" w:type="dxa"/>
            <w:tcBorders>
              <w:top w:val="single" w:sz="4" w:space="0" w:color="000000"/>
              <w:left w:val="nil"/>
              <w:bottom w:val="nil"/>
              <w:right w:val="single" w:sz="4" w:space="0" w:color="auto"/>
            </w:tcBorders>
            <w:shd w:val="clear" w:color="auto" w:fill="auto"/>
            <w:vAlign w:val="center"/>
          </w:tcPr>
          <w:p w:rsidR="00B80A08" w:rsidRPr="0096673A" w:rsidRDefault="00B80A08" w:rsidP="008E7B17">
            <w:pPr>
              <w:widowControl/>
              <w:jc w:val="center"/>
              <w:rPr>
                <w:rFonts w:ascii="宋体" w:hAnsi="宋体" w:cs="宋体"/>
                <w:b/>
                <w:bCs/>
                <w:kern w:val="0"/>
                <w:sz w:val="20"/>
                <w:szCs w:val="20"/>
              </w:rPr>
            </w:pPr>
            <w:r w:rsidRPr="0096673A">
              <w:rPr>
                <w:rFonts w:ascii="宋体" w:hAnsi="宋体" w:cs="宋体" w:hint="eastAsia"/>
                <w:b/>
                <w:bCs/>
                <w:kern w:val="0"/>
                <w:sz w:val="20"/>
                <w:szCs w:val="20"/>
              </w:rPr>
              <w:t>备注</w:t>
            </w:r>
          </w:p>
        </w:tc>
      </w:tr>
      <w:tr w:rsidR="00B80A08" w:rsidRPr="0096673A" w:rsidTr="008E7B17">
        <w:trPr>
          <w:trHeight w:val="285"/>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001基础医学院</w:t>
            </w:r>
          </w:p>
        </w:tc>
        <w:tc>
          <w:tcPr>
            <w:tcW w:w="1560"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105</w:t>
            </w:r>
          </w:p>
        </w:tc>
        <w:tc>
          <w:tcPr>
            <w:tcW w:w="1814"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071003生理学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01神经生理；中药药理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王莎莉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02神经生理和药理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余华荣</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071005微生物学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01幽门螺杆菌分子致病机制与免疫防治研究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杨致邦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02细菌的感染与免疫</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杨春</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071006神经生物学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01抑郁症的蛋白质组学和肽组学研究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02正常老年和神经系统退行性疾病大脑改变的机</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03神经变性疾病发病机制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汪克建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04神经变性疾病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05老年退行性疾病的基础与临床</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刘永刚</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071007遗传学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01遗传病发生发展中microRNA对靶基因调控机制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彭惠民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02胚胎着床分子机制研究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魏莎莉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03胚胎着床分子机制研究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04遗传与发育生物学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郭风劲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05糖尿病及并发症的分子遗传学研究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张政</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071008发育生物学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01转录因子的泛素化降解；肾小球的分化调控以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黄慧哲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02动脉粥样硬化发生的分子机制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唐任宽</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071009细胞生物学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01细胞增殖与调控</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段昌柱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02肿瘤细胞分子生物学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陈俊霞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03肿瘤细胞分子生物学；分子生物物理学及生物</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04胚胎着床的分子机制；出生缺陷发生机制及其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王应雄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811"/>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05干细胞损伤与衰老；内分泌代谢疾病与新药开</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王建伟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53"/>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071010生物化学与分子生物学</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w:t>
            </w:r>
            <w:r>
              <w:rPr>
                <w:rFonts w:ascii="宋体" w:hAnsi="宋体" w:cs="宋体" w:hint="eastAsia"/>
                <w:kern w:val="0"/>
                <w:sz w:val="20"/>
                <w:szCs w:val="20"/>
              </w:rPr>
              <w:t>论</w:t>
            </w:r>
            <w:r w:rsidRPr="0096673A">
              <w:rPr>
                <w:rFonts w:ascii="宋体" w:hAnsi="宋体" w:cs="宋体" w:hint="eastAsia"/>
                <w:kern w:val="0"/>
                <w:sz w:val="20"/>
                <w:szCs w:val="20"/>
              </w:rPr>
              <w:t>②201英语一③611生物综合④801细胞生物学或802生物化学</w:t>
            </w:r>
          </w:p>
        </w:tc>
        <w:tc>
          <w:tcPr>
            <w:tcW w:w="2326" w:type="dxa"/>
            <w:vMerge w:val="restart"/>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single" w:sz="4" w:space="0" w:color="auto"/>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01细胞与分子生物学；基因工程药物与基因治疗</w:t>
            </w:r>
          </w:p>
        </w:tc>
        <w:tc>
          <w:tcPr>
            <w:tcW w:w="1560" w:type="dxa"/>
            <w:tcBorders>
              <w:top w:val="single" w:sz="4" w:space="0" w:color="auto"/>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宋方洲</w:t>
            </w:r>
          </w:p>
        </w:tc>
        <w:tc>
          <w:tcPr>
            <w:tcW w:w="579"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02肝癌的发病机制研究及生物治疗</w:t>
            </w:r>
          </w:p>
        </w:tc>
        <w:tc>
          <w:tcPr>
            <w:tcW w:w="1560" w:type="dxa"/>
            <w:tcBorders>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冯涛</w:t>
            </w:r>
          </w:p>
        </w:tc>
        <w:tc>
          <w:tcPr>
            <w:tcW w:w="579" w:type="dxa"/>
            <w:tcBorders>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single" w:sz="4" w:space="0" w:color="auto"/>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03基因工程疫苗；实体瘤的基因靶向治疗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马永平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04功能蛋白质组学；临床酶学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王继红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05肿瘤化学预防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刘先俊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06细胞信号转导与肿瘤；肿瘤相关基因；肿瘤发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刘智敏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07肿瘤发生机制；肿瘤生物治疗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易发平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08分子肿瘤学；基因转录调控</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卜友泉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09神经疾病发生与防治的分子生物学研究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10生物化学与分子生物学；细胞生物学；组织工</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罗忠礼</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8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071011生物物理学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01纳米生物学与生物传感器</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谢国明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083100生物医学工程</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①101思想政治理论②201英语一③301数学一④804计算机基础</w:t>
            </w:r>
          </w:p>
        </w:tc>
        <w:tc>
          <w:tcPr>
            <w:tcW w:w="2326" w:type="dxa"/>
            <w:vMerge w:val="restart"/>
            <w:tcBorders>
              <w:top w:val="nil"/>
              <w:left w:val="single" w:sz="4" w:space="0" w:color="auto"/>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01生物医学信息技术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02超声治疗设备的开发与研制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赵纯亮</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03信号检测；光学物理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04数字图象处理；信号检测；软件开发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05超声生物学效应及理论建模分析；超声治疗与</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李发琪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06超声治疗设备的研制与开发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叶方伟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07陶瓷材料</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曾德平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08生物医学信号检测与处理；生物传感器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熊兴良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09医学信号检测；图像处理及软件开发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甘平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10生物医学信号采集与处理；生物传感器</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陈龙聪</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vMerge/>
            <w:tcBorders>
              <w:top w:val="nil"/>
              <w:left w:val="single" w:sz="4" w:space="0" w:color="auto"/>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100101人体解剖与组织胚胎学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孙善全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02阿尔茨海默病的发病机制与防治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贺桂琼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03脑水肿病理生理机制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冉建华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04干细胞衰老的调控机理研究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王亚平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05人类辅助生育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黄国宁、王亚平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06神经生物学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07干细胞生物学与中医药理学；神经生物学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08干细胞损伤与衰老；内分泌代谢疾病与新药开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王建伟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09中药药理学与干细胞生物学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陈地龙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10干细胞生物学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11神经生物学和大体形态学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汪克建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12神经损伤与再生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余维华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13麻醉药理学</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李静</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14干细胞生物学与中医药理学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林雪梅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15神经科学</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彭彦</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16干细胞生物学</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王璐</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17神经生物学；大体解剖学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杨美</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18断层解剖学和应用解剖学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盛华均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19神经生物学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刘永刚</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100102免疫学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01结核感染免疫机制及应用研究；肺癌靶向生物</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02白血病免疫治疗研究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陶崑</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100103病原生物学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01幽门螺杆菌分子致病机制与免疫防治研究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杨致邦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02病原生物学与感染性疾病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叶彬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03正常菌群的微生态学及其开发应用的研究；生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张德纯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04细菌的感染与免疫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05微生物感染与免疫</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何永林</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100104病理学与病理生理学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02肿瘤病理和移植病理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王娅兰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03干细胞对神经损伤修复的治疗作用及其机制研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王顺和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04肿瘤病理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易永芬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05肿瘤病理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06肿瘤病理；肿瘤生物治疗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07肿瘤病理与神经病理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曹友德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08肝脏病理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管小琴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09神经病理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10肿瘤病理；神经病理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叶秀峰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11肿瘤病理生理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邓华瑜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12肿瘤病理生理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13肿瘤病理生理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14炎症失控机制及防治策略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15神经病理生理；脑血管疾病；神经保护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16肿瘤病理生理学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李龙江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17肿瘤病理生理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李少林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18生殖生物学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廖晓岗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19前列腺癌</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罗子国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20泌尿生殖系统的中枢调控</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徐晨</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100105法医学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01法医物证学；法医病理学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02法医病理；物证学；现场学；弹道学；微量物</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03法医现场学；法医物证学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王立军、万立华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04法医人类学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兰玉文、万立华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05法医病理学；法医物证学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李剑波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06法医病理损伤；法医临床；法医人类学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李红卫、李剑波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07法医学；发育生物学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唐任宽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08法医毒物分析</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丁世家</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7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100106放射医学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01肿瘤放射治疗；肿瘤综合治疗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李少林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02放射生物学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彭志平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75"/>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100214肿瘤学</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01妇科肿瘤</w:t>
            </w:r>
          </w:p>
        </w:tc>
        <w:tc>
          <w:tcPr>
            <w:tcW w:w="1560" w:type="dxa"/>
            <w:tcBorders>
              <w:top w:val="single" w:sz="4" w:space="0" w:color="auto"/>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周琦、李少林</w:t>
            </w:r>
          </w:p>
        </w:tc>
        <w:tc>
          <w:tcPr>
            <w:tcW w:w="579"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02肺纤维化信号传导通路的研究</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王颖、李少林</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100706药理学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①101思想政治理论②201英语一③306西医综合或613药学综合A④--无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01神经精神药理学；新药开发研究；药事管理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02药事管理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夏永鹏、董志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路晓钦、董志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04新药筛选与临床前药理毒理研究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傅洁民、董志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05热带天然药用植物药理学毒理学研究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朱毅、董志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06神经精神药理学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周岐新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07神经精神药理学；抗炎免疫药理学；中药药理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杨俊卿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08神经精神药理学；抗炎免疫药理学；中药药理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刘颖菊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09心血管药理学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蒋青松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10肿瘤和免疫药理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孙文娟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11抗癌药物药理学；抗炎免疫药理学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黄家"/>
              </w:smartTagPr>
              <w:r w:rsidRPr="0096673A">
                <w:rPr>
                  <w:rFonts w:ascii="宋体" w:hAnsi="宋体" w:cs="宋体" w:hint="eastAsia"/>
                  <w:kern w:val="0"/>
                  <w:sz w:val="20"/>
                  <w:szCs w:val="20"/>
                </w:rPr>
                <w:t>黄家</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12分子药理学；中药药理学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杨俊霞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13药物遗传学和临床药学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秧茂盛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14干细胞生物学；分子药理学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何百成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15抗炎免疫药理学；分子药物靶点筛选；中药药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万敬员</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16分子药理学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廖红</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100900特种医学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01特殊环境下心脑血管损害；重塑机制；功能评</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田杰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02特殊环境诱发的生殖功能改变特点及其分子调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王应雄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03细胞与分子生物学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宋方洲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04缺氧状态下大脑病理改变的机制及其防治的研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002临床学院</w:t>
            </w:r>
          </w:p>
        </w:tc>
        <w:tc>
          <w:tcPr>
            <w:tcW w:w="1560"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396</w:t>
            </w:r>
          </w:p>
        </w:tc>
        <w:tc>
          <w:tcPr>
            <w:tcW w:w="1814"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100201内科学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01冠心病机制研究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02心力衰竭和心房纤颤的临床及机制研究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03心力衰竭时期心肌重塑的分子节制研究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覃数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04冠心病发病机理与治疗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张晓刚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05心血管内科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史若飞、张晓刚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06冠心病的发病机制及介入治疗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马康华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07心血管介入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唐炯、马康华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08高血压基因多态性；冠心病靶向溶栓以及心肌</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周建中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09高血压血压变异的机制及其防治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10心肌的干细胞移植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常静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11冠心病；心力衰竭发病机理及防治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12冠心病；高血压的发病机制研究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黄玮</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13冠心病的基础与临床研究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罗素新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14动脉粥样硬化性心脏病</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李骊华</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15脂肪肝的研究；胃肠肿瘤</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姜政</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16生物人工肝材料的研究</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李小安、姜政</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17胃肠功能障碍与功能性胃肠病；消化道肿瘤</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刘纯伦</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18慢性胰腺炎与胰腺癌的诊断与治疗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周旭春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19脂肪肝的发病机制及防治；呼吸系统疾病的防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谢友红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20DNA甲基化与胃癌的关系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陈道荣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21脂肪肝的研究；胃肠动力</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古赛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222型糖尿病；肥胖与胰岛素抵抗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李启富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23糖尿病及其并发症的发生机制及防治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邓华聪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24甲状腺疾病免疫发病机制研究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25代谢综合征；糖尿病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26内分泌疾病的基础与临床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27肥胖与2型糖尿病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汪志红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28糖脂毒性的基础与临床研究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29糖脂代谢</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30代谢性骨病的发病机制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冯正平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31肾小球疾病机制及防治：连续性血液净化治疗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甘华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32糖尿病肾病的发病机制及防治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陈泽"/>
              </w:smartTagPr>
              <w:r w:rsidRPr="0096673A">
                <w:rPr>
                  <w:rFonts w:ascii="宋体" w:hAnsi="宋体" w:cs="宋体" w:hint="eastAsia"/>
                  <w:kern w:val="0"/>
                  <w:sz w:val="20"/>
                  <w:szCs w:val="20"/>
                </w:rPr>
                <w:t>陈泽</w:t>
              </w:r>
            </w:smartTag>
            <w:r w:rsidRPr="0096673A">
              <w:rPr>
                <w:rFonts w:ascii="宋体" w:hAnsi="宋体" w:cs="宋体" w:hint="eastAsia"/>
                <w:kern w:val="0"/>
                <w:sz w:val="20"/>
                <w:szCs w:val="20"/>
              </w:rPr>
              <w:t>君、甘华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33肾小球疾病机制及防治：连续性血液净化治疗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杜晓刚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34呼吸危重病救治与呼吸感染性疾病防治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郭述良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35细菌耐药性和抗生素合理应用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卓超、郭述良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36呼吸内科肿瘤学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江涛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37肺结核的发病机制及防治研究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黎友伦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38呼吸系统疾病的基础与临床研究（肺癌）</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39呼吸病（肺癌；肺纤维化及支气管哮喘）</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李万成、陈虹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40慢性阻塞性肺疾病/支气管哮喘</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曾雪峰、陈虹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41肺结核</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胡良安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42造血干细胞移植的基础与临床研究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43血液恶性肿瘤基础与临床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陈建斌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44血液肿瘤的分子发病机制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45重症感染和细菌功能基因组研究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黄文祥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46细菌耐药机制；腺病毒载体相关研究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贾蓓</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47艾滋病基因治疗基础研究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姚云清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48病毒性肝炎的发病机制及治疗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49乙型病毒性肝炎的发病机制及抗病毒治疗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曾爱中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50感染病；肝病；抗菌药物</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51寄生虫病的免疫预防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李文桂</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52细菌耐药机理及抗生素临床应用</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朱卫民</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100203老年医学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01糖尿病脑病发病机制及其治疗研究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02老年心血管疾病基础与临床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马厚勋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03老年心血管疾病基础与临床研究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李法琦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04冠心病缺血性心肌病及心力衰竭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05糖尿病脑病发病机制及其治疗研究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魏倩萍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06癫痫和认知功能障碍的基础和临床研究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吕洋</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07心血管疾病及生物医学工程</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邓辉胜</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100204神经病学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01抑郁症蛋白质组学；中枢神经感染；神经影像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02脑血管病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钟士江、谢鹏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03脑血管病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朱晓峰、谢鹏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04神经保护治疗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柏华、谢鹏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05脑血管疾病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06脑血管疾病；脱髓鞘疾病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秦新月</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07脑血管病；脑缺血耐受；内源性神经保护；头</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郝玉曼、秦新月</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08癫痫的临床和基础研究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王学峰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09头痛；脑血管病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周冀英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10脑梗死急诊动脉栓塞；脑静脉血栓及良性颅高</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吉训明、周冀英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11缺血性脑血管病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12脑血管病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李光勤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13老年性痴呆的功能成像研究；全脑缺血后神经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承欧梅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14干细胞移植和脑血管疾病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15脑血管病及痴呆的基础与临床研究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16神经病学；帕金森病；神经变性疾病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彭国光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17老年性痴呆；难治性癫痫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晏勇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18认识障碍；阿尔兹海默病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王永红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19癫痫的临床及基础研究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20癫痫的临床及基础研究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曾可斌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21神经系统退行性变</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陈国俊</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100205精神病与精神卫生学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01儿童青少年心理卫生;成瘾医学;生物精神病学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蒙华庆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02青少年情绪与自杀的问题预警；危机干预</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况利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03情绪；行为与人格障碍；心身医学；心理治疗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100206皮肤病与性病学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01皮肤免疫及病态反应；皮肤屏障功能</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02性传播疾病的防治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周维康、李惠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03皮肤免疫；皮肤病理；皮肤老化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陈爱军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04医学真菌学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周汛</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100207影像医学与核医学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01神经影像学；腹部影像学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罗天友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02腹部与骨关节等影像诊断与介入治疗基础研究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吴少平、罗天友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03神经影像学；肌骨影像学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吕发金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04中枢脱髓鞘疾病与腹部影像学诊断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李咏梅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05神经系统学；骨骼影像学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吕富荣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06分子影像学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文明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07图像处理技术与辐射剂量优化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曾勇明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08介入性超声及超声照影</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黄晓玲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09肿瘤核医学；涉及肿瘤的放免显像与放免治疗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庞华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single" w:sz="4" w:space="0" w:color="auto"/>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100208临床检验诊断学</w:t>
            </w:r>
          </w:p>
        </w:tc>
        <w:tc>
          <w:tcPr>
            <w:tcW w:w="1560" w:type="dxa"/>
            <w:tcBorders>
              <w:top w:val="single" w:sz="4" w:space="0" w:color="auto"/>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01冠心病的分子发病机制研究</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柳青</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02临床病原菌的致病性与耐药性的研究；病</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张莉萍</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03胃肠功能性疾病分子标志物研究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郭元彪、张莉萍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04感染性疾病的分子诊断与细菌的耐药机制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夏云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05肿瘤个体化治疗和化疗耐药的实验室诊断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06细菌致病的分子机制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孟江萍</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100210外科学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01乳腺癌的分子靶向治疗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任国胜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02胃癌干细胞研究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赵聪、任国胜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03内分泌外科（乳腺；甲状腺；胰腺）肿瘤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吴诚义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04外科基础及肿瘤外科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厉红元</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05外科基础及肿瘤外科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刘胜春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06乳腺癌的临床及基础研究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07乳腺；甲状腺；胰腺外科学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杨光伦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08甲状腺癌淋巴结转移规律</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苏新良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09胃肠道肿瘤基础和临床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傅仲学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10胃肠道肿瘤的临床研究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王子卫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11胃肠道肿瘤基础与临床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12消化道肿瘤及移植免疫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魏正强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13肥胖症及II型糖尿病的外科治疗基础与临</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14腹腔镜大肠癌手术治疗及肿瘤干细胞的研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程勇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15结直肠肿瘤诊治进展</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向征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16器官移植；肝胆管肿瘤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杜成友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17肝胆肿瘤；结石；畸形；肝移植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王洪林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18肝胆胰疾病防治和肝移植术后并发症防治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吴忠均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19肝；胆；胰腺疾病的诊治及肝移植治疗终</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李德卫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20腔镜下肝癌治疗；肝癌复发与肝内转移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孔宪炳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21肝癌；胆管癌基础与临床研究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22异种移植的基础研究；肝移植的基础和临</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23器官移植免疫学；肿瘤免疫学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罗诗樵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24普通外科；血管外科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25普通外科；血管外科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26普通外科；血管外科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代远斌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27普外科及血管外科疾病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28脊柱退变的外科手术治疗的临床研究以及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常山、蒋电明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29骨修复材料；脊柱脊髓疾病；脊柱脊髓损伤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孟纯阳、蒋电明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30脊柱外科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胡侦明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31骨肿瘤；骨干细胞分化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罗小辑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32脊柱外科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权正学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33创伤外科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倪卫东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34脊柱外科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欧云生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35脊髓脊柱疾病的基础及临床研究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晏怡</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36骨外科</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刘渤</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37关节外科；生物材料</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黄伟</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38骨关节外科</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张健</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39骨科；周围神经损伤；组织工程</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高仕长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40骨愈合及修复材料</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范伟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41泌尿系肿瘤；肾移植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42泌尿系肿瘤及器官移植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苟欣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43男科学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肖明朝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44泌尿系肿瘤；男性不育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45泌尿系肿瘤的基因治疗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王德林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46膀胱肿瘤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47肺癌的基础与临床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吴庆琛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48胸部肿瘤的外科治疗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温剑虎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49微创胸外科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50心胸外科学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梁卫东、杜铭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51胸心外科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都定元、向小勇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52心脏外科；心肌保护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杨双强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53心外科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杨庆军、杨双强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54胸心外科的基础与临床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蒋迎九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55肺癌规范化；微创外科治疗及生物学行为</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葛明建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56胸部肿瘤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谢文义、葛明建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57食管癌的早期诊治和心脏大血管疾病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58肺癌的基础与临床研究；肺气肿的外科治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秦治明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59肿瘤的临床与基础研究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60脑损伤；脑血管疾病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孙晓川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61颅脑损伤的临床和基础研究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刘科、孙晓川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62脑血管疾病及肿瘤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63颅内肿瘤的基础与临床研究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霍钢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64功能神经外科及脑肿瘤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石全红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65脑血管疾病；颅脑损伤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何朝晖</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66功能神经外科；癫痫的外科治疗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谢延风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67神经电生理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但炜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68颅底肿瘤基础与临床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69脑胶质瘤；后颅窝肿瘤（包括脑干肿瘤等</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70创面愈合及病理性瘢痕防治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贺光照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71创伤修复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马兵、贺光照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72伤口愈合</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张恒术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73创面愈合及病理性瘢痕研究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薛斌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74创面愈合及病理性瘢痕防治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果磊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75伤口愈合</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沈为民</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100211妇产科学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01围产医学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漆洪波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02产科与围生医学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邵勇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03生殖内分泌</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丘彦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04妇科肿瘤；腹腔镜</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05妇科肿瘤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唐均英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06妇科肿瘤治疗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令狐华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07产前诊断和胎儿宫内治疗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徐红兵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08围产医学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09宫颈癌；HPV和外阴病变的研究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贾英</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10妇科肿瘤；妇科内分泌疾病；子宫内膜移位</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王辉</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100212眼科学</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01葡萄膜炎的发病机制及防治</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杨培增</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02白内障；青光眼</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李平华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03角膜病和眼表疾病；眼视光学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04眼外伤；玻璃体视网膜疾病；眼底病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张学东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05角膜病及眼表疾病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周善璧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06眼底病；眼外伤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07视网膜疾病的诊断和治疗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雷博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08眼科学；致盲眼病的分子机制研究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侯胜平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09小儿眼病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100213耳鼻咽喉科学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01耳鼻咽喉科基础与临床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胡国华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02鼻科学临床与基础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洪苏玲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03头颈肿瘤基础与临床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陈鸿雁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04头颈肿瘤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周建荣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05耳鼻咽喉科学基础与临床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06耳科学基础与临床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钟时勋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07鼻科学临床与基础研究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黄江菊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08鼻科学及鼻咽癌临床与基础研究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杨玉成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09耳鼻咽喉科基础与临床</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100214肿瘤学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01肿瘤放射放疗及化学治疗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02肿瘤基因放疗增敏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吴永忠、陈晓品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03肿瘤生物免疫治疗和免疫预防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罗治彬、陈晓品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04肿瘤干细胞研究；肿瘤靶向基因治疗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王东林、陈晓品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05乳腺癌的表观遗传学改变及其分子机制研究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向廷秀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06抗肿瘤血管生成治疗的基础研究及临床研究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张幸平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07乳腺癌的表观遗传学改变及其分子机制研究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任国胜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08乳腺癌的表观遗传学改变及其分子机制研究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陶谦、任国胜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09恶性肿瘤综合治疗及放化疗增敏</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任庆兰</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100216运动医学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01亚健康人群的运动处方研究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常青、蒋电明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02大学生运动心理研究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李晓红、黄伟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100217麻醉学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01麻醉与脏器功能保护；体外循环心脏手术麻醉</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闵苏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02麻醉与脏器保护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03脑保护；围术期应激反应的调控</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刘丹彦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04心脏器官保护与肺保护</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刘新伟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100218急诊医学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01急危重症医学：ARDS；重症胰腺炎等多脏器功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周发春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02重症感染与脓毒血症</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马渝、周发春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03脓毒症心肌损害机制；急性呼吸窘迫综合征发</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刘琼</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04脓毒症发病机制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陈雪梅</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05脓毒症和危重病的神经内分泌机制；全</w:t>
            </w:r>
            <w:r w:rsidRPr="0096673A">
              <w:rPr>
                <w:rFonts w:ascii="宋体" w:hAnsi="宋体" w:cs="宋体" w:hint="eastAsia"/>
                <w:kern w:val="0"/>
                <w:sz w:val="20"/>
                <w:szCs w:val="20"/>
              </w:rPr>
              <w:lastRenderedPageBreak/>
              <w:t>身炎症</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张丹</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100302口腔临床医学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①101思想政治理论②201英语一③352口腔综合④--无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01口腔颌面肿瘤的防治及颌面部缺损的修复重建</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02口腔正畸的基础和临床研究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李晓智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03牙周病的病因及治疗研究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04牙髓病；根周病及口腔黏膜病基础与临床研究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王萍</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100602中西医结合临床</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01风湿病；老年病学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李荣亨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02内分泌代谢病与肾病基础与临床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曹文富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03风湿病；痛证；老年病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刘岳凤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04中西医结合老年病；风湿病方向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荣晓凤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05风湿免疫性疾病；老年病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何英</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100706药理学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①101思想政治理论②201英语一③306西医综合或613药学综合A④--无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01新药开发与药代动力学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周远大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02临床药理学；临床药学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03临床药理学；临床药学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朱深银</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101100护理学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01临床护理（健康教育）；护理管理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赵庆华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02育龄期妇女生命质量及生殖健康研究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谢莉玲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03产科危急重病人的护理；新生儿护理；教学与</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廖碧珍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04感染性疾病的自然史及流行病学调查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05医院感染的分子流行病学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黄文祥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06医院感染防控</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07临床护理（健康教育）；医院感染</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李自琼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08呼吸系统疾病病人的护理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杨相梅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09神经内科危重病人护理及康复研究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刘光维</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105101内科学(专业学位)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覃数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张晓刚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史若飞、张晓刚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马康华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唐炯、马康华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周建中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常静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黄玮</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罗素新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李骊华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姜政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李小安、姜政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刘纯伦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周旭春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谢友红</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陈道荣</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21临床医疗技能训练</w:t>
            </w:r>
          </w:p>
        </w:tc>
        <w:tc>
          <w:tcPr>
            <w:tcW w:w="1560" w:type="dxa"/>
            <w:tcBorders>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古赛</w:t>
            </w:r>
          </w:p>
        </w:tc>
        <w:tc>
          <w:tcPr>
            <w:tcW w:w="579" w:type="dxa"/>
            <w:tcBorders>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22临床医疗技能训练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李启富</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23临床医疗技能训练</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邓华聪</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汪志红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冯正平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甘华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陈泽"/>
              </w:smartTagPr>
              <w:r w:rsidRPr="0096673A">
                <w:rPr>
                  <w:rFonts w:ascii="宋体" w:hAnsi="宋体" w:cs="宋体" w:hint="eastAsia"/>
                  <w:kern w:val="0"/>
                  <w:sz w:val="20"/>
                  <w:szCs w:val="20"/>
                </w:rPr>
                <w:t>陈泽</w:t>
              </w:r>
            </w:smartTag>
            <w:r w:rsidRPr="0096673A">
              <w:rPr>
                <w:rFonts w:ascii="宋体" w:hAnsi="宋体" w:cs="宋体" w:hint="eastAsia"/>
                <w:kern w:val="0"/>
                <w:sz w:val="20"/>
                <w:szCs w:val="20"/>
              </w:rPr>
              <w:t>君、甘华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杜晓刚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郭述良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卓超、郭述良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江涛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黎友伦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李万成、陈虹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曾雪峰、陈虹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胡良安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陈建斌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黄文祥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贾蓓</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姚云清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曾爱中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李文桂</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52临床医疗技能训练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朱卫民</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105103老年医学(专业学位)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马厚勋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李法琦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魏倩萍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邓辉胜</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105104神经病学(专业学位)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秦新月</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郝玉曼、秦新月</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王学峰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周冀英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李光勤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承欧梅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彭国光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晏勇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王永红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肖争</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曾可斌</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85"/>
        </w:trPr>
        <w:tc>
          <w:tcPr>
            <w:tcW w:w="3981" w:type="dxa"/>
            <w:tcBorders>
              <w:top w:val="single" w:sz="4" w:space="0" w:color="auto"/>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105105精神病与精神卫生学(专业学位)</w:t>
            </w:r>
          </w:p>
        </w:tc>
        <w:tc>
          <w:tcPr>
            <w:tcW w:w="1560" w:type="dxa"/>
            <w:tcBorders>
              <w:top w:val="single" w:sz="4" w:space="0" w:color="auto"/>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蒙华庆</w:t>
            </w:r>
          </w:p>
        </w:tc>
        <w:tc>
          <w:tcPr>
            <w:tcW w:w="579" w:type="dxa"/>
            <w:tcBorders>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况利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105106皮肤病与性病学(专业学位)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周维康、李惠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陈爱军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周汛</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105107影像医学与核医学(专业学位)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罗天友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吴少平、罗天友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吕发金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李咏梅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吕富荣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文明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曾勇明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黄晓玲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庞华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105108临床检验诊断学(专业学位)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柳青</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张莉萍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郭元彪、张莉萍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夏云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孟江萍</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105109外科学(专业学位)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任国胜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赵聪、任国胜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吴诚义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厉红元</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刘胜春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杨光伦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苏新良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傅仲学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王子卫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魏正强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程勇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向征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杜成友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王洪林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吴忠均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李德卫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孔宪炳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罗诗樵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赵渝</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任为</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26临床医疗技能训练</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代远斌</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常山、蒋电明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孟纯阳、蒋电明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胡侦明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罗小辑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权正学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倪卫东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欧云生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晏怡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高仕长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范伟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苟欣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肖明朝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王德林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吴庆琛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温剑虎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梁卫东、杜铭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都定元、向小勇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杨双强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杨庆军、杨双强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蒋迎九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葛明建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谢文义、葛明建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秦治明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孙晓川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刘科、孙晓川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霍钢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石全红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何朝晖</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谢延风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但炜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贺光照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马兵、贺光照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张恒术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薛斌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果磊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75临床医疗技能训练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沈为民</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7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105110妇产科学(专业学位)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漆洪波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邵勇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丘彦</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袁瑞</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05临床医疗技能训练</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唐均英</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令狐华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徐红兵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贾英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王辉</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105111眼科学(专业学位)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李平华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张学东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周善璧</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105112耳鼻咽喉科学(专业学位)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胡国华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洪苏玲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周建荣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钟时勋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黄江菊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杨玉成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105113肿瘤学(专业学位)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吴永忠、陈晓品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罗治彬、陈晓品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王东林、陈晓品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张幸平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任庆兰</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105116麻醉学(专业学位)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闵苏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刘丹彦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刘新伟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105117急诊医学(专业学位)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周发春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马渝、周发春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陈雪梅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张丹</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105126中西医结合临床(专业学位)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李荣亨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曹文富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刘岳凤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荣晓凤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何英</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105200口腔医学(专业学位)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①101思想政治理论②201英语一③352口腔综合④--无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李晓智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王萍</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105400护理(专业学位)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w:t>
            </w:r>
            <w:r w:rsidRPr="0096673A">
              <w:rPr>
                <w:rFonts w:ascii="宋体" w:hAnsi="宋体" w:cs="宋体" w:hint="eastAsia"/>
                <w:kern w:val="0"/>
                <w:sz w:val="20"/>
                <w:szCs w:val="20"/>
              </w:rPr>
              <w:lastRenderedPageBreak/>
              <w:t>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01临床护理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赵庆华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02临床护理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谢莉玲</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03临床护理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廖碧珍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黄文祥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李自琼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杨相梅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刘光维</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003第二临床学院</w:t>
            </w:r>
          </w:p>
        </w:tc>
        <w:tc>
          <w:tcPr>
            <w:tcW w:w="1560"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190</w:t>
            </w:r>
          </w:p>
        </w:tc>
        <w:tc>
          <w:tcPr>
            <w:tcW w:w="1814"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100201内科学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01心律失常；高血压；心力衰竭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殷跃辉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02高血压；心力衰竭；心率失常</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梅霞、殷跃辉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03高血压；冠心病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吴兰兰、殷跃辉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04介入心脏病学；超声医学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黄晶</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05心肌再生及心电生理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佘强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06冠心病；心律失常</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刘增长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07冠心病介入治疗和心房颤动发病机制的研究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陈运清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08心律失常及冠心病的介入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苏立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09高血压</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10介入心脏病学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刘地川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11冠心病诊断及治疗；心脏病介入治疗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邓昌明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12代谢紊乱与肝脏疾病；肝纤维化的机制研究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13胃癌的分子生物学研究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14中晚期肝病及其并发症的诊断与治疗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梅浙川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15原发性肝癌和酒精性肝病的基础与临床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左国庆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16病毒性乙型肝炎的免疫发病机制；肝癌靶向治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17肝癌的基础和临床研究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高建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18肝脏与内分泌代谢；妊娠糖尿病与代谢综合征</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19肿瘤耐药；胰腺疾病；细胞信号传导</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陈伟庆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20乙型肝炎的临床分子病毒学研究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郭进军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21脂肪肝基础与临床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杨朝霞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22糖尿病及其并发症的基因诊断及治疗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杨刚毅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23内分泌及代谢病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王毅、杨刚毅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24内分泌及代谢疾病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廖涌、杨刚毅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25糖尿病发病机制和干预</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刘东方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26糖尿病及其并发症以及骨质疏松的研究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郭常辉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27急性肾损伤机制；小管-间质纤维化发生机制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28糖尿病肾脏病进展机制；尿毒症患者微炎症</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29慢性肾小球疾病发病机制及治疗的研究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30慢性气道炎症黏液高分泌发生机制及防治</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周向东</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31气道感染应答；肺血管性疾病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黄勇、周向东</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32呼吸危重症的基础及临床研究</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王导新</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33肺癌发病机制；治疗进展及气道炎症机制研究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蒋幼凡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34肺部感染性疾病与免疫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杜先智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35肺癌发生机制及防治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36呼吸系统免疫防御机制及其相关疾病研究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李升锦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37白血病靶向治疗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娄世峰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38血液肿瘤；出凝血疾病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39血液病基础与临床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40慢性乙型肝炎免疫发病机理与治疗研究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41乙型肝炎发病机理与治疗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黄爱龙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42脂质代谢紊乱与器官（心血管；肝脏；肾脏）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阮雄中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43病毒性肝炎发病与治疗机制研究；肝脏的损伤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44慢性病毒性肝炎的发病机理及治疗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张大志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45病毒性肝炎基础和临床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46肝纤维化发病机理与治疗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彭明利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47慢性病毒性肝病的免疫治疗与发病机制研究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石统东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48感染与信号转导；肿瘤发生的分子机制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49肝炎病毒感染诱导原发性肝癌的发病机理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唐霓</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50病毒性肝炎的发病机理及治疗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王志毅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51慢性乙型肝炎的发病机理及治疗研究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曾维琼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52慢性乙型肝炎及其相关疾病的定量蛋白质组学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胡怀东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53病毒性肝炎的免疫发病机制及治疗研究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石小枫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54脂质代谢紊乱与器官（肝脏）损害发生的机制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陈压西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55肝脏疾病及肿瘤的免疫发病机制和治疗的研究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56重要疾病分子遗传学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丁克越</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9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100203老年医学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01老年心血管系统疾病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陈庆伟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100204神经病学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01脑血管病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李长清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02癫痫；神经电生理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陈阳美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03脑血管病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04脑血管疾病及神经病变性疾病的基础与临床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罗海彦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05脑血管疾病及神经变性疾病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陈莉芬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06神经系统遗传变性疾病；认知功能障碍以及肌</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李小凤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07脑血管病；动脉粥样硬化</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李晋芳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100207影像医学与核医学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01超声医学诊断与治疗研究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王志刚</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02心血管疾病的超声诊断和治疗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尹立雪、王志刚</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03超声造影基础与临床应用研究</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冉海涛</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04腹部放射影像学基础与临床研究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赵建农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05腹部多层螺旋CT与MRI的基础与临床应用研究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06胸部及神经影像学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郭大静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07肿瘤精细血管介入放射学；放射诊断学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罗小平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08超声分子显像与治疗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郑元义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09超声新技术在心血管疾病中的应用</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张萍</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100208临床检验诊断学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01肿瘤的分子诊断及中药的免疫信号转导研究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鲍依稀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02肝炎病毒分子机制及诊断试剂研发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陈维贤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03肝炎及其相关疾病的免疫学监测与生物治疗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04传染性疾病快速诊断技术</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郑建</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100210外科学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01器官移植与免疫耐受；感染与信号传导</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02肝癌基础与临床；胆道修复与重建</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王晓波、龚建平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03肝胆外科；微创外科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冯虎冀、龚建平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04血管外科微创治疗；肿瘤微创综合治疗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乔正荣、龚建平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05胃肠肿瘤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沈克、龚建平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06肝移植与免疫耐受相关研究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李生伟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07肝脏疾病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08外科感染与信号传导；肿瘤发生的分子机制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吴传新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09原发性肝癌的免疫及治疗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丁雄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10肝移植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刘作金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11胃肠肿瘤的基础与临床研究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王继见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12胃肠道肿瘤的综合治疗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王亚旭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13结；直肠癌的靶向治疗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朱代华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14胃肠道肿瘤的临床诊疗及科研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15胃肠道肿瘤与肠源性感染基础与临床研究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16乳腺甲状腺胰腺肿瘤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孙治"/>
              </w:smartTagPr>
              <w:r w:rsidRPr="0096673A">
                <w:rPr>
                  <w:rFonts w:ascii="宋体" w:hAnsi="宋体" w:cs="宋体" w:hint="eastAsia"/>
                  <w:kern w:val="0"/>
                  <w:sz w:val="20"/>
                  <w:szCs w:val="20"/>
                </w:rPr>
                <w:t>孙治</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17微创脊柱外科；骨再生；骨组织工程</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邓忠良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18脊柱及周围神经损伤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王大勇、邓忠良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19脊柱外科；老年脊柱疾病的治疗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柯珍勇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20关节外科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陈世荣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21运动医学；微创骨科；骨再生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尹良军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22前列腺疾病；男科学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张唯力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23膀胱肿瘤基础与临床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张建华、张唯力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24膀胱肿瘤；泌尿外科循证医学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姜庆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25泌尿系统肿瘤；男科学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26脑胶质瘤治疗；出血性脑血管疾病外科规范化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程远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27肝癌的基因治疗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刘长安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28泌尿男生殖系统肿瘤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胡自力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29激光在皮肤美容中的应用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金岚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30自体脂肪移植</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黄伟光</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100211妇产科学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w:t>
            </w:r>
            <w:r w:rsidRPr="0096673A">
              <w:rPr>
                <w:rFonts w:ascii="宋体" w:hAnsi="宋体" w:cs="宋体" w:hint="eastAsia"/>
                <w:kern w:val="0"/>
                <w:sz w:val="20"/>
                <w:szCs w:val="20"/>
              </w:rPr>
              <w:lastRenderedPageBreak/>
              <w:t>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01肿瘤治疗学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胡丽娜</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02妇科肿瘤；超声治疗；生殖内分泌</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熊正爱</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03妇科肿瘤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04妇科肿瘤；围产医学；超声治疗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孙江川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05围产医学；肿瘤治疗学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董晓静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06妇科肿瘤靶向治疗；妇科肿瘤分子影像诊断学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常淑芳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07肿瘤实验治疗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于廷和</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100212眼科学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01眼底病方向：视网膜脉络膜疾病；眼肿瘤及基</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周希瑗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02眼屈光；角膜病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杜之渝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03青光眼及眼底疾病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04白内障防治；屈光手术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05眼表疾病；近视；远视和散光的防治</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徐智勇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100213耳鼻咽喉科学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01面神经损伤与修复；头颈部肿瘤的治疗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骆文龙</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100214肿瘤学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01肿瘤的耐药机制；肿瘤的基因检测和分子靶向</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张献全</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100215康复医学与理疗学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01脑卒中后各种功能障碍的康复</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虞乐华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100217麻醉学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01临床麻醉与围术期心肌保护</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陈玉培</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100218急诊医学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01危重病急救；器官功能支持；创伤烧伤及创面</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简华刚</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100302口腔临床医学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①101思想政治理论②201英语一③352口腔综合④--无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01口腔颌面部肿瘤防治及功能重建</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高志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02正颌外科与颞下颌关节外科</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肖林、高志</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76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100706药理学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①101思想政治理论②201英语一③306西医综合或613药学综合A④--无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01临床药理；生物药剂学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赵春景</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101100护理学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01护理管理；危急重症；耳鼻咽喉-头颈外科临</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甘秀妮</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02内科临床护理；护理管理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03肝胆胰脾疾病围手术期护理研究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王小梅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105101内科学(专业学位)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殷跃辉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梅霞、殷跃辉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吴兰兰、殷跃辉</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黄晶</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佘强</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刘增长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陈运清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苏立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刘地川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邓昌明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梅浙川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左国庆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高建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陈伟庆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郭进军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杨朝霞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杨刚毅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王毅、杨刚毅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廖涌、杨刚毅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刘东方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郭常辉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周向东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黄勇、周向东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王导新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蒋幼凡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杜先智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李升锦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娄世峰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张大志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彭明利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石统东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王志毅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曾维琼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石小枫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胡鹏</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105103老年医学(专业学位)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陈庆伟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105104神经病学(专业学位)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李长清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陈阳美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罗海彦</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陈莉芬</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李小凤</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07临床医疗技能训练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李晋芳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105107影像医学与核医学(专业学位)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王志刚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尹立雪、王志刚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冉海涛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赵建农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郭大静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罗小平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郑元义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张萍</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105108临床检验诊断学(专业学位)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陈维贤</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陈敏</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105109外科学(专业学位)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王晓波、龚建平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冯虎冀、龚建平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乔正荣、龚建平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沈克、龚建平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李生伟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吴传新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丁雄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刘作金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王继见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王亚旭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朱代华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孙治"/>
              </w:smartTagPr>
              <w:r w:rsidRPr="0096673A">
                <w:rPr>
                  <w:rFonts w:ascii="宋体" w:hAnsi="宋体" w:cs="宋体" w:hint="eastAsia"/>
                  <w:kern w:val="0"/>
                  <w:sz w:val="20"/>
                  <w:szCs w:val="20"/>
                </w:rPr>
                <w:t>孙治</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邓忠良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王大勇、邓忠良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柯珍勇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陈世荣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尹良军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张唯力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张建华、张唯力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姜庆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程远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刘长安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胡自力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金岚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黄伟光</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105110妇产科学(专业学位)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胡丽娜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熊正爱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孙江川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董晓静</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常淑芳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105111眼科学(专业学位)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w:t>
            </w:r>
            <w:r w:rsidRPr="0096673A">
              <w:rPr>
                <w:rFonts w:ascii="宋体" w:hAnsi="宋体" w:cs="宋体" w:hint="eastAsia"/>
                <w:kern w:val="0"/>
                <w:sz w:val="20"/>
                <w:szCs w:val="20"/>
              </w:rPr>
              <w:lastRenderedPageBreak/>
              <w:t>论②201英语一③306西医综合④--无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周希瑗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杜之渝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徐智勇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1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105112耳鼻咽喉科学(专业学位)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骆文龙</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105113肿瘤学(专业学位)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张献全</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105114康复医学与理疗学(专业学位)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虞乐华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1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105116麻醉学(专业学位)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陈玉培</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105117急诊医学(专业学位)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简华刚</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105200口腔医学(专业学位)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①101思想政治理论②201英语一③352口腔综合④--无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高志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肖林、高志</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105400护理(专业学位)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甘秀妮</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03临床护理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王小梅</w:t>
            </w:r>
          </w:p>
        </w:tc>
        <w:tc>
          <w:tcPr>
            <w:tcW w:w="579" w:type="dxa"/>
            <w:tcBorders>
              <w:top w:val="nil"/>
              <w:left w:val="nil"/>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004儿科学院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132</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100202儿科学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01儿童生长发育与分子营养学；儿童环境健康；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李廷玉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02精神；神经疾病的研究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宋伟宏、李廷玉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03肠道益生菌与儿童健康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程茜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04肥胖与慢性病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刘友学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05儿童营养及食物过敏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06儿童营养与肠道天然免疫；干细胞微环境免疫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07干细胞移植治疗心血管疾病研究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08干细胞诱导分化心肌细胞移植治疗心脏病的实</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田杰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09小儿心血管疾病基础与临床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刘斌、田杰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10小儿心血管疾病诊治进展</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易岂建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11小儿心血管疾病诊断与治疗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刘晓燕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12胚胎心脏发育异常及先天性心脏病致病机理的</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吴晓云</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13川崎病冠状动脉病变病因及发病机制研究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张静</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14体外循环致脏器损伤及其防护；肺动脉高压</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安永</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15儿童肝病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许红梅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16儿童巨细胞病毒感染致多脏器损伤临床研究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熊菀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17感染性疾病及肝脏疾病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黄延风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18肠道微生态及感染消化系统疾病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刘泉波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19小儿先天性消化道畸形的研究；肿瘤多药耐药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20儿童肥胖症；骨生长发育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熊丰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21小儿内分泌（生长发育；肾上腺及性腺疾病）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22小儿临床肾脏疾病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23儿科肾脏病及免疫性疾病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李成荣、李秋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24小儿临床免疫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赵晓东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25儿童感染免疫性疾病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涂文伟、赵晓东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26儿科免疫性疾病发病机制及临床研究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李永柏、赵晓东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27儿科免疫性疾病发病；治疗机制研究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蒋利萍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28先天性遗传病分子细胞遗传学机制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吕康模、蒋莉萍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29儿童喘息性疾病发病机制及早期干预</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符州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30小儿呼吸与临床免疫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刘恩梅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31儿科呼吸感染和变态反应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郑跃杰、刘恩梅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32呼吸系统疾病和小儿哮喘临床与基础研究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33支气管肺发育不良发病机制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34小儿呼吸系统疾病；小儿哮喘免疫发病机制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代继宏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35儿童血液与肿瘤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徐酉华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36小儿血液及血液肿瘤性疾病的临床及应用基础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于洁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37儿童血液肿瘤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文飞球、于洁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38儿内科学；血液肿瘤学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岳丽杰、于洁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39儿童血液肿瘤疾病的临床及实验室研究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戴碧涛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40新生儿导管相关感染与败血症的生物被膜发生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余加林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41新生儿缺氧缺血性脑损伤及其修复机制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付雪梅、余加林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42新生儿急救；新生儿遗传代谢</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刘晓红、余加林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43胆红素神经毒性；新生儿感染病原学研究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华子瑜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44感染性疾病的发病机制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沈犁、华子瑜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45新生儿肠道损伤与修复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韦红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46小儿神经疾病基础与临床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47小儿癫痫诊断与治疗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廖建湘、蒋莉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48小儿神经系统免疫性及惊厥性疾病研究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49神经康复；小儿癫痫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50认知障碍的神经机制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51小儿外科；小儿肿瘤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金先庆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52小儿普外科</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刘磊、金先庆</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53儿童实体肿瘤的诊断和治疗（海扶；靶向）</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王珊</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54小儿实体性肿瘤的个体化综合治疗</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胡显良、王珊</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55儿童肝胆外科及儿童肝移植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张明满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56小儿肝胆外科及肝脏干细胞分化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康权</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57小儿泌尿系统先天畸形病因研究；小儿生育生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李旭良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58先天性小儿泌尿生殖畸形发病机制及防治研究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魏光辉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59小儿泌尿生殖畸形和器官移植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60泌尿生殖先天畸形畸形；组织再生及干细胞；</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何大维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61小儿矫形骨科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62小儿矫形骨科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刘传康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63小儿骨科（矫形；骨肿瘤）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覃佳强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64儿童颅脑损伤；儿童神经系统肿瘤的基础与临</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李映良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65小儿颅脑损伤；小儿颅内肿瘤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梁平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66小儿先心病及普胸</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潘征夏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67小儿先心病及普胸</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68唇腭裂发病机制及创面修复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傅跃先</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69儿童耳鼻咽喉</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李兰、傅跃先</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70瘢痕的成因和应用基础研究；面部先天性畸形</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71小儿矫形骨科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72小儿感染性疾病和消化系统疾病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詹学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73儿童肿瘤学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吕麟亚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74儿童肝脏病发病机制及治疗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郭春宝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75疾病相关基因的功能研究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周卫辉</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100206皮肤病与性病学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01儿童特应性皮炎；食物过敏机制研究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100207影像医学与核医学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01儿科影像诊断；MRI分子影像学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蔡金华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02儿科影像诊断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03小儿超声与非血管腔超声造影</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100208临床检验诊断学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01细胞分化的表观遗传调控及干预研究；小儿发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02感染性疾病及临床细菌耐药相关研究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03血液肿瘤发病机理及遗传疾病的分子基础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包黎明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04恶性肿瘤与白血病的分子诊断；发病机制研究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邹琳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05儿童遗传性疾病发病机制及分子诊断；恶性肿</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黄轶</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100212眼科学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01儿童眼病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皮练鸿</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100217麻醉学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01体外循环并发症；疼痛机制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叶茂</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02麻醉药物的神经毒性；慢性疼痛治疗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徐颖</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03全麻机理；脏器保护</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王寿勇</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04小儿临床麻醉；微创手术麻醉的基础学研究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100218急诊医学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01儿科危重症；儿科感染性疾病与病原微生物</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王晓蕾、许峰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02危重病基础与临床研究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王兴勇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101100护理学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01护理管理；临床护理；护理教育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郑显兰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02儿童心理护理；人文护理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03儿科呼吸机相关性肺炎的护理干预措施的研究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左泽兰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04小儿普外科；新生儿外科临床护理及护理管理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胡丽"/>
              </w:smartTagPr>
              <w:r w:rsidRPr="0096673A">
                <w:rPr>
                  <w:rFonts w:ascii="宋体" w:hAnsi="宋体" w:cs="宋体" w:hint="eastAsia"/>
                  <w:kern w:val="0"/>
                  <w:sz w:val="20"/>
                  <w:szCs w:val="20"/>
                </w:rPr>
                <w:t>胡丽</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05儿童保健；婴幼儿喂养评估干预；护理教育</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尹华英</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105102儿科学(专业学位)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李廷玉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程茜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田杰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刘斌、田杰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易岂建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刘晓燕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吴晓云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安永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许红梅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熊菀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黄延风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刘泉波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熊丰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李成荣、李秋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赵晓东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李永柏、赵晓东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吕康模、蒋莉萍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符州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刘恩梅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郑跃杰、刘恩梅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代继宏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徐酉华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于洁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文飞球、于洁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李晓静、于洁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岳丽杰、于洁</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戴碧涛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余加林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37临床医疗技能训练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付雪梅、余加林</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38临床医疗技能训练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刘晓红、余加林</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39临床医疗技能训练</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华子瑜</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沈犁、华子瑜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韦红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42临床医疗技能训练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廖建湘、蒋莉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吴惧、黄志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金先庆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49临床医疗技能训练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刘磊、金先庆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胡显良、王珊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张明满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康权</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李旭良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魏光辉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何大维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59临床医疗技能训练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刘传康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覃佳强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李映良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梁平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潘征夏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傅跃先</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詹学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69临床医疗技能训练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吕麟亚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70临床医疗技能训练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郭春宝</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9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105106皮肤病与性病学(专业学位)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105107影像医学与核医学(专业学位)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蔡金华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7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105108临床检验诊断学(专业学位)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刘岚</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黄轶</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9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105111眼科学(专业学位)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皮练鸿</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105116麻醉学(专业学位)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叶茂</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徐颖</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王寿勇</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105117急诊医学(专业学位)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许峰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王晓蕾、许峰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王兴勇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卢仲毅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105400护理(专业学位)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郑显兰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左泽兰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胡丽"/>
              </w:smartTagPr>
              <w:r w:rsidRPr="0096673A">
                <w:rPr>
                  <w:rFonts w:ascii="宋体" w:hAnsi="宋体" w:cs="宋体" w:hint="eastAsia"/>
                  <w:kern w:val="0"/>
                  <w:sz w:val="20"/>
                  <w:szCs w:val="20"/>
                </w:rPr>
                <w:t>胡丽</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05临床护理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尹华英</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005口腔学院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34</w:t>
            </w:r>
          </w:p>
        </w:tc>
        <w:tc>
          <w:tcPr>
            <w:tcW w:w="1814"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100210外科学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01外科学；整形美容专业</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刘策励</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100301口腔基础医学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①101思想政治理论②201英语一③352口腔综合④--无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01头颈肿瘤相关基础研究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季平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02牙体牙髓疾病的病因学研究及防治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03正畸临床医学；正畸治疗对牙周组织的影响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范小平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04超声微泡用于颈部淋巴转移的分子成像与治疗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邱丽华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05口腔生物膜的分子生态学研究；根管形态学系</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杨德琴</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100302口腔临床医学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①101思想政治理论②201英语一③352口腔综合④--无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01口腔正畸学临床技能培养与相关研究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72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02Bone.regeneration.and.orthodontics</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张肇森、邓锋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03口腔颌面植入材料；口腔种植体与临床技术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魏世成、邓锋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04口腔正畸学临床与相关基础研究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杜跃华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05口腔正畸临床技术及颅面生长发育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戴红卫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06口腔正畸学临床技能培养与相关研究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宋锦璘</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07牙颌畸形遗传病因学的分子生物学研究；正畸</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王豫蓉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08头颈肿瘤相关研究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季平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09肿瘤生物治疗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10正颌外科；唇腭裂外科；种植外科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11口腔材料学；口腔生物力学以及口腔组织工程</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12根管治疗的基础与临床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钟晓波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13牙体牙髓疾病的病因学研究及防治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14龋病的基础及临床研究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林居红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15正畸临床医学；正畸治疗对牙周组织的影响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范小平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16口腔组织工程；口腔种植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17超声微泡用于颈部淋巴转移的分子成像与治疗</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邱丽华</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18口腔生物膜的分子生态学研究；根管形态学系</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杨德琴</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105109外科学(专业学位)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刘策励</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105200口腔医学(专业学位)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w:t>
            </w:r>
            <w:r w:rsidRPr="0096673A">
              <w:rPr>
                <w:rFonts w:ascii="宋体" w:hAnsi="宋体" w:cs="宋体" w:hint="eastAsia"/>
                <w:kern w:val="0"/>
                <w:sz w:val="20"/>
                <w:szCs w:val="20"/>
              </w:rPr>
              <w:lastRenderedPageBreak/>
              <w:t>论②201英语一③352口腔综合④--无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杜跃华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戴红卫</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宋锦璘</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王豫蓉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季平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钟晓波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林居红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范小平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邱丽华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杨德琴</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006附属永川医院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22</w:t>
            </w:r>
          </w:p>
        </w:tc>
        <w:tc>
          <w:tcPr>
            <w:tcW w:w="1814"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100201内科学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01呼吸系统疾病基础与临床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缪李丽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02呼吸系统疾病基础与临床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秦光梅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03冠心病药物治疗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廖荣宏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04冠心病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张正洪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05糖尿病基础与临床</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李志勇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1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100202儿科学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01新生儿及儿童危重症</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龚放</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100204神经病学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01脑血管疾病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李志伟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02脑血管疾病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唐玲</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100206皮肤病与性病学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01皮肤性病学临床与皮肤组织病理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雷山川</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100207影像医学与核医学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01神经影像与介入放射学临床与基础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02胸腹部影像与CT介入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03神经与骨肌影像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李晓兰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04介入放射学基础与临床；胸腹部医学影像诊断</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100208临床检验诊断学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01肿瘤诊疗靶点的筛选与研究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刘北忠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02临床血液学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袁永强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03临床免疫；生物传感器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刁奇志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04遗传性疾病的分子生物学诊断</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贺勇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100210外科学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01心胸外科</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陈力</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02胃肠外科</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杨强</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03胃肠外科基础及临床</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白錬</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04肝胆外科；胰腺病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黄中荣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05普外科（胰腺方向）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陈太忠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06骨外科脊柱内固定方向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王群波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07脊柱脊髓创伤；腰椎退行性疾病内固定方式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邵高海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08泌尿生殖系肿瘤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09胸外科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沈学远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10肝胆外科学（肝癌干细胞与肝癌复发转移的机</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金世龙</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100212眼科学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01青光眼</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宋胜仿</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100213耳鼻咽喉科学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01耳鼻咽喉头颈肿瘤基础与临床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江洪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02耳鼻咽喉科学基础与临床</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胡栋礼</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1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100214肿瘤学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01恶性肿瘤的放化疗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7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100217麻醉学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01气道管理；静脉麻醉</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02麻醉学；小儿麻醉；体外循环脑保护</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彭明清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100221全科医学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01全科医学临床方法研究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02社区慢性疾病管理研究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李一梅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9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101100护理学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01护理临床与管理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廖容</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105101内科学(专业学位)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缪李丽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秦光梅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廖荣宏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张正洪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李志勇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1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105102儿科学(专业学位)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龚放</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105104神经病学(专业学位)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李志伟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唐玲</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105106皮肤病与性病学(专业学位)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雷山川</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105107影像医学与核医学(专业学位)</w:t>
            </w:r>
          </w:p>
        </w:tc>
        <w:tc>
          <w:tcPr>
            <w:tcW w:w="1560" w:type="dxa"/>
            <w:tcBorders>
              <w:top w:val="single" w:sz="4" w:space="0" w:color="auto"/>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张翱</w:t>
            </w:r>
          </w:p>
        </w:tc>
        <w:tc>
          <w:tcPr>
            <w:tcW w:w="579"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杨全</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李晓兰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7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105108临床检验诊断学(专业学位)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w:t>
            </w:r>
            <w:r w:rsidRPr="0096673A">
              <w:rPr>
                <w:rFonts w:ascii="宋体" w:hAnsi="宋体" w:cs="宋体" w:hint="eastAsia"/>
                <w:kern w:val="0"/>
                <w:sz w:val="20"/>
                <w:szCs w:val="20"/>
              </w:rPr>
              <w:lastRenderedPageBreak/>
              <w:t>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刘北忠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袁永强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刁奇志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贺勇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105109外科学(专业学位)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白錬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黄中荣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陈太忠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王群波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邵高海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沈学远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金世龙</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1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105111眼科学(专业学位)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宋胜仿</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105112耳鼻咽喉科学(专业学位)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江洪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胡栋礼</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9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105113肿瘤学(专业学位)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105116麻醉学(专业学位)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01临床医疗技能训练</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杨建平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02临床医疗技能训练</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彭明清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105400护理(专业学位)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01临床护理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廖容</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007检验医学院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60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071010生物化学与分子生物学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01分子微生物学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尹一兵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02白血病分子标志与基因诊断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冯文莉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03恶性肿瘤发生的分子机制及基因早期诊断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翁亚光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04肾脏病的分子诊断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05乳腺肿瘤微环境与肿瘤发生及分子诊断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柳满然</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06病原微生物重要蛋白质的结构和功能研究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汪德强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07临床免疫分析新技术</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廖飞</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078005微生物与生化药学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①101思想政治理论②201英语一③612化学综合或614药学综合B④803有机化学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01蛋白质分子工程；蛋白质药物制剂技术；生物</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廖飞</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02蛋白质药物制剂技术；生物分离分析材料</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杨晓兰</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100208临床检验诊断学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w:t>
            </w:r>
            <w:r w:rsidRPr="0096673A">
              <w:rPr>
                <w:rFonts w:ascii="宋体" w:hAnsi="宋体" w:cs="宋体" w:hint="eastAsia"/>
                <w:kern w:val="0"/>
                <w:sz w:val="20"/>
                <w:szCs w:val="20"/>
              </w:rPr>
              <w:lastRenderedPageBreak/>
              <w:t>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01分子微生物学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尹一兵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02分子遗传学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杨正林、尹一兵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03基因检测与基因治疗；即时检验（POCT）</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伊远学、尹一兵</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04恶性肿瘤微环境研究；临床生化检验新方法的</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涂植光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05分子肿瘤学和肿瘤分子诊断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06肺炎链球菌致病分子机制及疫苗研制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张雪梅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07乳腺癌发生与骨转移的分子机制及其治疗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08肿瘤诊治靶点的筛选与研究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刘北忠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09糖尿病及其并发症的基因诊断及治疗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李伶</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10细菌与宿主相互作用机制研究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何於娟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11恶性肿瘤发生的分子机制及基因早期诊断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翁亚光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12肺纤维化疾病的早期诊断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王世鑫、翁亚光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13白血病分子机制与基因治疗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冯文莉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14医学分子生物学与基因诊断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胡朝晖、冯文莉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15血液肿瘤的基础研究与临床检验</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张伶</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16肿瘤微环境与肿瘤侵袭转移；肿瘤免疫抑制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陈婷梅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17生物传感和生物芯片分析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丁世家</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18体内活性物质和药物的分析方法的研究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丁敏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19生物活性物质的分析及蛋白质组学研究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颜玉蓉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20化学发光分析；微流控芯片分析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21泌尿系肿瘤分子发生机制及干预措施</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罗春丽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22病原微生物致病机制；免疫诊断试剂研发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胥文春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23间充质干细胞的定向成骨分化和肿瘤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施琼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24即时检验与DNA生物传感新方法</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谢国明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25生物医学信息处理与生物传感技术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向华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26病原细菌重要蛋白质的结构和功能研究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汪德强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27乳腺肿瘤微环境与肿瘤发生及分子诊断</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柳满然</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28干细胞治疗与骨再生；骨肿瘤发生机制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罗进勇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29骨髓间充质干细胞成骨分化机制；多基因疾病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30肾脏病的分子诊断</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周钦</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008公共卫生与管理学院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70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071007遗传学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01胚胎着床分子机制；出生缺陷发生机制及其预</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王应雄</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02胚胎着床分子机制；出生缺陷发生机制及其预</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何俊琳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03胚胎着床分子机制；出生缺陷发生机制及其预</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刘学庆</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100401流行病与卫生统计学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w:t>
            </w:r>
            <w:r w:rsidRPr="0096673A">
              <w:rPr>
                <w:rFonts w:ascii="宋体" w:hAnsi="宋体" w:cs="宋体" w:hint="eastAsia"/>
                <w:kern w:val="0"/>
                <w:sz w:val="20"/>
                <w:szCs w:val="20"/>
              </w:rPr>
              <w:lastRenderedPageBreak/>
              <w:t>306西医综合或353卫生综合④--无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01地方病及慢性病流行病学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02循证公共卫生与疾病控制研究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03慢性非传染性疾病的流行病学研究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牟李红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04循证医学与慢性流行病学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唐晓"/>
              </w:smartTagPr>
              <w:r w:rsidRPr="0096673A">
                <w:rPr>
                  <w:rFonts w:ascii="宋体" w:hAnsi="宋体" w:cs="宋体" w:hint="eastAsia"/>
                  <w:kern w:val="0"/>
                  <w:sz w:val="20"/>
                  <w:szCs w:val="20"/>
                </w:rPr>
                <w:t>唐晓</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05儿童青少年卫生及疾病控制策略研究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06公共卫生管理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何爱华、王宏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07生殖健康流行病学；循证医学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钟朝晖</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08卫生服务研究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钟晓妮</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09多元统计模型在生物医学领域中的应用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田考聪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10人群健康评价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11现场调查与多元统计学医学应用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12老年流行病学；康复流行病学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吴志红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13感染性疾病的流行病学研究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邱景富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14微生物治理环境污染；卫生检验新方法应用研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15多元统计模型在生物医学领域中的应用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16妇女保健和性健康促进</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徐晓阳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100402劳动卫生与环境卫生学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①101思想政治理论②201英语一③306西医综合或353卫生综合④--无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01环境毒理学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詹平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02环境与职业有害理化因素对人群健康的影响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涂白杰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03职业人群健康监护和健康促进</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04环境因素与出生缺陷发生机制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刘学庆</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100403营养与食品卫生学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①101思想政治理论②201英语一③306西医综合或353卫生综合④--无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01微生物耐药性的分子机制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邱景富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02营养与代谢性疾病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李继斌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03脂代谢异常与器官损害</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练雪梅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04儿童营养与公共营养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李廷玉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05营养与生殖健康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06公共营养与饮食行为干预</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100404儿少卫生与妇幼保健学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①101思想政治理论②201英语一③306西医综合或353卫生综合④--无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01儿童青少年卫生及疾病控制策略研究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02生殖健康与儿少卫生</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张丽伟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1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100405卫生毒理学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①101思想政治理论②201英语一③306西医综合或353卫生综合④--无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01环境毒理与生殖健康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02生殖毒理学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何俊琳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6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100406军事预防医学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①101思想政治理论②201英语一③306西医综合或353卫生综合④--无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01环境与职业有害理化因素对人群健康的影响</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涂白杰</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105300公共卫生(专业学位)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①101思想政治理论②201英语一③306西医综合或353卫生综合④--无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01疾病预防与控制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李革</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02疾病预防与控制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汪洋</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03疾病预防与控制</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钟晓妮</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04疾病预防与控制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王润华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05疾病预防与控制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邱景富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06疾病预防与控制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詹平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07疾病预防与控制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涂白杰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08疾病预防与控制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何俊琳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09疾病预防与控制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唐贵忠</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7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107401社会医学与社会卫生事业管理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①101思想政治理论②201英语一③306西医综合或353卫生综合④--无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01卫生事业的发展和管理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02医学教育管理与教育质量监控</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04医学神经心理学；医院管理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05医院管理；社区康复与心理学研究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夏保京、谢鹏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06科研平台与科研创新</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黄爱龙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07高等医学教育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田杰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08科研管理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09卫生人力资源管理；卫生政策研究；医院管理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冯泽永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10医院绩效管理与卫生成本费用控制研究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张培林、冯泽永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11卫生政策与管理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蒲川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12卫生事业管理与政策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钱矛锐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13卫生事业管理中的医院文化建设</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14医患关系与医学教育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冉素娟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16卫生政策；卫生管理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杨小丽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17医院管理；卫生政策研究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18卫生事业管理；医疗服务营销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19人力资源管理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刘建瑛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20人群健康评价；生命质量评价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许红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21公共卫生政策研究；卫生人力资源管理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唐贵忠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22卫生法规与卫生监督</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何中臣、唐贵忠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23卫生政策；卫生管理；社区卫生服务</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24社区人群健康危险因素和行为心理评价</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苗菁</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120401行政管理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雷寒</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徐静村、雷寒</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朱建华、万立华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蒲川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谭宗泽、蒲川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沈春明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徐洁、沈春明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08医事法学；卫生法学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钱矛锐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曾代伟、邓世雄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11科研平台与科研创新</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黄爱龙</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120403教育经济与管理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01医学高等教育管理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雷寒</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02高等医学教育与管理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03医学教育与素质教育</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冯涛</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04医学生的素质教育</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罗崇敏、冯涛</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05医学教育；医学编辑学</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罗萍</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120404社会保障</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w:t>
            </w:r>
            <w:r w:rsidRPr="0096673A">
              <w:rPr>
                <w:rFonts w:ascii="宋体" w:hAnsi="宋体" w:cs="宋体" w:hint="eastAsia"/>
                <w:kern w:val="0"/>
                <w:sz w:val="20"/>
                <w:szCs w:val="20"/>
              </w:rPr>
              <w:lastRenderedPageBreak/>
              <w:t>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01医疗保障</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杨小丽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02医疗社会保障</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冯泽永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03老龄人口社会保障研究；中美社会保障比较研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04高等教育管理；社会保障</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刘利</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7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125200公共管理(专业学位)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①199管理类联考综合能力②204英语二③-无④--无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雷寒</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黄爱龙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任国胜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任红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李廷玉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邱景富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蒲川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张维斌、蒲川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冯泽永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张培林、冯泽永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16医院管理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冉素娟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009药学院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65</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79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071007遗传学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01疾病遗传学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秧茂盛</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077700生物医学工程</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①101思想政治理论②201英语一③608医用数学B④803有机化学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01超声生物学效应及理论建模分析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李发琪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02数字图象处理；信号检测；软件开发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03胚胎着床的信号通路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谭毅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04数字医疗系统；医学数据资源管理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罗亚玲</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078001药物化学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①101思想政治理论②201英语一③612化学综合或614药学综合B④803有机化学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01药物设计与合成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李勤耕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02新药设计与合成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邓杰、李勤耕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03药物设计与合成研究；手性药物研究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04抗糖尿病药物的设计与合成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胡湘南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05药物设计及合成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袁建勇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06化学原料药及中间体研究开发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陈小勇、袁建勇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07药物设计及合成</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李雁武</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078002药剂学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①101思想政治理论②201英语一③612化学综合或614药学综合B④803有机化学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01药物制剂设计</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02药物新制剂</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王慧、黄华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03药物制剂新技术与新产品研究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张涛、黄华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04药物新剂型与新技术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张景勍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05药物新剂型与新技术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张良珂</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06药物新剂型与新技术</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李万玉</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07靶向药物递送系统</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王驰</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615"/>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078003生药学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①101思想政治理论②201英语一③612化学综合或614药学综合B④803有机化学</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01中药制剂；中药质量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02工业制药</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陈犁、刘新</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078004药物分析学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①101思想政治理论②201英语一③612化学综合或614药学综合B④803有机化学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01药物分析方法与药品质量标准研究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范琦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02药物制剂；分析；新药开发</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秦少容、范琦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03生物药物分析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尚京川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04体内药物分析；生物药物分析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母昭德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05手性药物分析与体内药物分析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06新药临床前研究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王晓琳、赵华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07手性药物及生物药物分析</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陈志琼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08生物药物分析；药物代谢动力学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蒋心惠</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09药物分析</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胡继伟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078006药理学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①101思想政治理论②201英语一③612化学综合或614药学综合B④803有机化学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01神经精神药理学；新药开发研究；药事管理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02药事管理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夏永鹏、董志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路晓钦、董志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04新药筛选与临床前药理毒理研究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傅洁民、董志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05热带天然药用植物药理学毒理学研究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朱毅、董志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06神经精神药理学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周岐新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07神经精神药理学；抗炎免疫药理学；中药药理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杨俊卿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08神经精神药理学；抗炎免疫药理学；中药药理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刘颖菊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09心血管药理学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蒋青松</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10肿瘤和免疫药理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孙文娟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11抗癌药物药理学；抗炎免疫药理学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黄家"/>
              </w:smartTagPr>
              <w:r w:rsidRPr="0096673A">
                <w:rPr>
                  <w:rFonts w:ascii="宋体" w:hAnsi="宋体" w:cs="宋体" w:hint="eastAsia"/>
                  <w:kern w:val="0"/>
                  <w:sz w:val="20"/>
                  <w:szCs w:val="20"/>
                </w:rPr>
                <w:t>黄家</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12分子药理学；中药药理学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杨俊霞</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13药物遗传学和临床药学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秧茂盛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14干细胞生物学；分子药理学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何百成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15抗炎免疫药理学；分子药物靶点筛选；中药药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万敬员</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16分子药理学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廖红</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105500药学(专业学位)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①101思想政治理论②201英语一③349药学综合④--无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李勤耕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姜维平、李勤耕</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袁建勇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李雁武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张景勍</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范琦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周岐新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杨俊卿</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15临床药学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刘颖菊</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16临床药学</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秧茂盛</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17临床药学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周韶红、胡湘南</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85"/>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010生物医学工程学院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single" w:sz="4" w:space="0" w:color="auto"/>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14</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100207影像医学与核医学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01超声医学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邹建中</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100211妇产科学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01生殖与肿瘤的基础研究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王智彪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02妇产科肿瘤学；超声治疗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李成志</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100212眼科学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01角膜病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白晋</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100214肿瘤学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01骨肿瘤的无创治疗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陈文直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02高强度聚焦超声的临床应用及其相关基础研究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汪伟、陈文直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03肿瘤的无创治疗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伍烽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04肝癌的无创治疗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05乳腺癌的无创治疗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朱辉</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107200生物医学工程</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①101思想政治理论②201英语一③306西医综合或617医用数学A④--无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01抑郁症蛋白质组学；中枢神经感染；神经影像</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02超声生物学效应的基础研究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王智彪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03超声治疗肿瘤的应用基础研究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白晋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04超声治疗皮肤病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刁庆春、白晋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05超声诊断与治疗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邹建中</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06细胞与分子生物学；基因工程药物与基因治疗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宋方洲</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011中医药学院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15</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7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078003生药学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①101思想政治理论②201英语一③612化学综合或614药学综合B④803有机化学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01中药制剂与中药制剂质量标准的研究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02中药材质量及其标准研究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何先元</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75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100501中医基础理论</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01糖尿病及肾病的中医基础理论研究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李进</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100502中医临床基础</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01中医药防治糖尿病及心肾疾病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02“治未病”与亚健康调理的中医临床实践</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洪蕾</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100504方剂学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01方剂的应用基础与开发研究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曹文富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02方剂的应用基础与开发研究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王淑美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750"/>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100505中医诊断学</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w:t>
            </w:r>
            <w:r>
              <w:rPr>
                <w:rFonts w:ascii="宋体" w:hAnsi="宋体" w:cs="宋体" w:hint="eastAsia"/>
                <w:kern w:val="0"/>
                <w:sz w:val="20"/>
                <w:szCs w:val="20"/>
              </w:rPr>
              <w:t>--</w:t>
            </w:r>
            <w:r w:rsidRPr="0096673A">
              <w:rPr>
                <w:rFonts w:ascii="宋体" w:hAnsi="宋体" w:cs="宋体" w:hint="eastAsia"/>
                <w:kern w:val="0"/>
                <w:sz w:val="20"/>
                <w:szCs w:val="20"/>
              </w:rPr>
              <w:t>无</w:t>
            </w: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07"/>
        </w:trPr>
        <w:tc>
          <w:tcPr>
            <w:tcW w:w="3981" w:type="dxa"/>
            <w:tcBorders>
              <w:top w:val="single" w:sz="4" w:space="0" w:color="auto"/>
              <w:left w:val="single" w:sz="4" w:space="0" w:color="auto"/>
              <w:bottom w:val="single" w:sz="4" w:space="0" w:color="auto"/>
              <w:right w:val="single" w:sz="4" w:space="0" w:color="auto"/>
            </w:tcBorders>
            <w:shd w:val="clear" w:color="auto" w:fill="auto"/>
          </w:tcPr>
          <w:p w:rsidR="00B80A08" w:rsidRDefault="00B80A08" w:rsidP="008E7B17">
            <w:pPr>
              <w:widowControl/>
              <w:jc w:val="left"/>
              <w:rPr>
                <w:rFonts w:ascii="宋体" w:hAnsi="宋体" w:cs="宋体" w:hint="eastAsia"/>
                <w:kern w:val="0"/>
                <w:sz w:val="20"/>
                <w:szCs w:val="20"/>
              </w:rPr>
            </w:pPr>
            <w:r w:rsidRPr="0096673A">
              <w:rPr>
                <w:rFonts w:ascii="宋体" w:hAnsi="宋体" w:cs="宋体" w:hint="eastAsia"/>
                <w:kern w:val="0"/>
                <w:sz w:val="20"/>
                <w:szCs w:val="20"/>
              </w:rPr>
              <w:t>_ 01心脑脾肾疾病中医诊法应用研究</w:t>
            </w:r>
          </w:p>
          <w:p w:rsidR="00B80A08" w:rsidRPr="0096673A" w:rsidRDefault="00B80A08" w:rsidP="008E7B17">
            <w:pPr>
              <w:widowControl/>
              <w:jc w:val="left"/>
              <w:rPr>
                <w:rFonts w:ascii="宋体" w:hAnsi="宋体" w:cs="宋体"/>
                <w:kern w:val="0"/>
                <w:sz w:val="20"/>
                <w:szCs w:val="20"/>
              </w:rPr>
            </w:pPr>
          </w:p>
        </w:tc>
        <w:tc>
          <w:tcPr>
            <w:tcW w:w="1560" w:type="dxa"/>
            <w:tcBorders>
              <w:top w:val="single" w:sz="4" w:space="0" w:color="auto"/>
              <w:left w:val="nil"/>
              <w:bottom w:val="single" w:sz="4" w:space="0" w:color="auto"/>
              <w:right w:val="single" w:sz="4" w:space="0" w:color="000000"/>
            </w:tcBorders>
            <w:shd w:val="clear" w:color="auto" w:fill="auto"/>
          </w:tcPr>
          <w:p w:rsidR="00B80A08" w:rsidRDefault="00B80A08" w:rsidP="008E7B17">
            <w:pPr>
              <w:widowControl/>
              <w:jc w:val="left"/>
              <w:rPr>
                <w:rFonts w:ascii="宋体" w:hAnsi="宋体" w:cs="宋体" w:hint="eastAsia"/>
                <w:kern w:val="0"/>
                <w:sz w:val="20"/>
                <w:szCs w:val="20"/>
              </w:rPr>
            </w:pPr>
            <w:r w:rsidRPr="0096673A">
              <w:rPr>
                <w:rFonts w:ascii="宋体" w:hAnsi="宋体" w:cs="宋体" w:hint="eastAsia"/>
                <w:kern w:val="0"/>
                <w:sz w:val="20"/>
                <w:szCs w:val="20"/>
              </w:rPr>
              <w:t>黄学宽</w:t>
            </w:r>
          </w:p>
          <w:p w:rsidR="00B80A08" w:rsidRPr="0096673A" w:rsidRDefault="00B80A08" w:rsidP="008E7B17">
            <w:pPr>
              <w:widowControl/>
              <w:jc w:val="left"/>
              <w:rPr>
                <w:rFonts w:ascii="宋体" w:hAnsi="宋体" w:cs="宋体"/>
                <w:kern w:val="0"/>
                <w:sz w:val="20"/>
                <w:szCs w:val="20"/>
              </w:rPr>
            </w:pPr>
          </w:p>
        </w:tc>
        <w:tc>
          <w:tcPr>
            <w:tcW w:w="579" w:type="dxa"/>
            <w:tcBorders>
              <w:top w:val="single" w:sz="4" w:space="0" w:color="auto"/>
              <w:left w:val="nil"/>
              <w:bottom w:val="single" w:sz="4" w:space="0" w:color="auto"/>
              <w:right w:val="single" w:sz="4" w:space="0" w:color="auto"/>
            </w:tcBorders>
            <w:shd w:val="clear" w:color="auto" w:fill="auto"/>
          </w:tcPr>
          <w:p w:rsidR="00B80A08" w:rsidRDefault="00B80A08" w:rsidP="008E7B17">
            <w:pPr>
              <w:widowControl/>
              <w:jc w:val="left"/>
              <w:rPr>
                <w:rFonts w:ascii="宋体" w:hAnsi="宋体" w:cs="宋体" w:hint="eastAsia"/>
                <w:kern w:val="0"/>
                <w:sz w:val="20"/>
                <w:szCs w:val="20"/>
              </w:rPr>
            </w:pPr>
            <w:r w:rsidRPr="0096673A">
              <w:rPr>
                <w:rFonts w:ascii="宋体" w:hAnsi="宋体" w:cs="宋体" w:hint="eastAsia"/>
                <w:kern w:val="0"/>
                <w:sz w:val="20"/>
                <w:szCs w:val="20"/>
              </w:rPr>
              <w:t xml:space="preserve">　</w:t>
            </w:r>
          </w:p>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100506中医内科学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w:t>
            </w:r>
            <w:r w:rsidRPr="0096673A">
              <w:rPr>
                <w:rFonts w:ascii="宋体" w:hAnsi="宋体" w:cs="宋体" w:hint="eastAsia"/>
                <w:kern w:val="0"/>
                <w:sz w:val="20"/>
                <w:szCs w:val="20"/>
              </w:rPr>
              <w:lastRenderedPageBreak/>
              <w:t>307中医综合④--无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01肾脏与内发泌代谢病研究；器官纤维化与衰老</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曹文富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02心脑脾肾疾病及肿瘤中医药防治研究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黄学宽</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73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100507中医外科学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01皮肤病的中医治疗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江琼</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100508中医骨伤科学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01骨关节疾病的中医药防治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黄剑</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02骨关节病的中医药防治研究；神经损伤的中药</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黄英如</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100509中医妇科学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01妇科肿瘤；不孕症的中医药防治研究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陈蓉</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100512针灸推拿学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01推拿促进神经及肌肉康复的细胞生物力学研究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唐成林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02针刺促神经康复基础与临床</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龚标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03针灸防治疾病的机理研究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李学智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04针刺机理及脑机制研究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徐放明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05骨关节疾病的中医药防治</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黄剑</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100601中西医结合基础</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01妇科肿瘤；不孕症防治研究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02胃肠；神经疾病防治与康复研究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江琼</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100602中西医结合临床</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①101思想政治理论②201英语一③306西医综合或307中医综合④--无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01肾脏与内发泌代谢病研究；器官纤维化与衰老</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曹文富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02肿瘤的中医药防治研究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王淑美</w:t>
            </w:r>
          </w:p>
        </w:tc>
        <w:tc>
          <w:tcPr>
            <w:tcW w:w="579" w:type="dxa"/>
            <w:tcBorders>
              <w:top w:val="nil"/>
              <w:left w:val="nil"/>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012信息管理系</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single" w:sz="4" w:space="0" w:color="000000"/>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3</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120402社会医学与卫生事业管理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vMerge w:val="restart"/>
            <w:tcBorders>
              <w:top w:val="nil"/>
              <w:left w:val="nil"/>
              <w:bottom w:val="single" w:sz="4" w:space="0" w:color="000000"/>
              <w:right w:val="nil"/>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01信息分析与卫生信息化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赵文龙</w:t>
            </w:r>
          </w:p>
        </w:tc>
        <w:tc>
          <w:tcPr>
            <w:tcW w:w="579" w:type="dxa"/>
            <w:vMerge/>
            <w:tcBorders>
              <w:top w:val="nil"/>
              <w:left w:val="nil"/>
              <w:bottom w:val="single" w:sz="4" w:space="0" w:color="000000"/>
              <w:right w:val="nil"/>
            </w:tcBorders>
            <w:vAlign w:val="center"/>
          </w:tcPr>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02信息分析方法与建模及其应用</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张世强</w:t>
            </w:r>
          </w:p>
        </w:tc>
        <w:tc>
          <w:tcPr>
            <w:tcW w:w="579" w:type="dxa"/>
            <w:vMerge/>
            <w:tcBorders>
              <w:top w:val="nil"/>
              <w:left w:val="nil"/>
              <w:bottom w:val="single" w:sz="4" w:space="0" w:color="000000"/>
              <w:right w:val="nil"/>
            </w:tcBorders>
            <w:vAlign w:val="center"/>
          </w:tcPr>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013实验动物中心</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single" w:sz="4" w:space="0" w:color="000000"/>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3</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071002动物学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vMerge w:val="restart"/>
            <w:tcBorders>
              <w:top w:val="nil"/>
              <w:left w:val="nil"/>
              <w:bottom w:val="single" w:sz="4" w:space="0" w:color="000000"/>
              <w:right w:val="nil"/>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01胚胎着床的信号通路</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谭毅</w:t>
            </w:r>
          </w:p>
        </w:tc>
        <w:tc>
          <w:tcPr>
            <w:tcW w:w="579" w:type="dxa"/>
            <w:vMerge/>
            <w:tcBorders>
              <w:top w:val="nil"/>
              <w:left w:val="nil"/>
              <w:bottom w:val="single" w:sz="4" w:space="0" w:color="000000"/>
              <w:right w:val="nil"/>
            </w:tcBorders>
            <w:vAlign w:val="center"/>
          </w:tcPr>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02实验动物模型培养；生产技术及质量控制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潘永全</w:t>
            </w:r>
          </w:p>
        </w:tc>
        <w:tc>
          <w:tcPr>
            <w:tcW w:w="579" w:type="dxa"/>
            <w:vMerge/>
            <w:tcBorders>
              <w:top w:val="nil"/>
              <w:left w:val="nil"/>
              <w:bottom w:val="single" w:sz="4" w:space="0" w:color="000000"/>
              <w:right w:val="nil"/>
            </w:tcBorders>
            <w:vAlign w:val="center"/>
          </w:tcPr>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03肿瘤疾病基因治疗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赖国旗</w:t>
            </w:r>
          </w:p>
        </w:tc>
        <w:tc>
          <w:tcPr>
            <w:tcW w:w="579" w:type="dxa"/>
            <w:vMerge/>
            <w:tcBorders>
              <w:top w:val="nil"/>
              <w:left w:val="nil"/>
              <w:bottom w:val="single" w:sz="4" w:space="0" w:color="000000"/>
              <w:right w:val="nil"/>
            </w:tcBorders>
            <w:vAlign w:val="center"/>
          </w:tcPr>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7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014感染性疾病分子生物学重点实验室</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single" w:sz="4" w:space="0" w:color="auto"/>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5</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100208临床检验诊断学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vMerge w:val="restart"/>
            <w:tcBorders>
              <w:top w:val="single" w:sz="4" w:space="0" w:color="auto"/>
              <w:left w:val="nil"/>
              <w:bottom w:val="single" w:sz="4" w:space="0" w:color="000000"/>
              <w:right w:val="nil"/>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01病原微生物体内复制的调控机制研究及药物开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汤华</w:t>
            </w:r>
          </w:p>
        </w:tc>
        <w:tc>
          <w:tcPr>
            <w:tcW w:w="579" w:type="dxa"/>
            <w:vMerge/>
            <w:tcBorders>
              <w:top w:val="nil"/>
              <w:left w:val="nil"/>
              <w:bottom w:val="single" w:sz="4" w:space="0" w:color="000000"/>
              <w:right w:val="nil"/>
            </w:tcBorders>
            <w:vAlign w:val="center"/>
          </w:tcPr>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02肝炎病毒快速检测技术</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黄爱龙</w:t>
            </w:r>
          </w:p>
        </w:tc>
        <w:tc>
          <w:tcPr>
            <w:tcW w:w="579" w:type="dxa"/>
            <w:vMerge/>
            <w:tcBorders>
              <w:top w:val="nil"/>
              <w:left w:val="nil"/>
              <w:bottom w:val="single" w:sz="4" w:space="0" w:color="000000"/>
              <w:right w:val="nil"/>
            </w:tcBorders>
            <w:vAlign w:val="center"/>
          </w:tcPr>
          <w:p w:rsidR="00B80A08" w:rsidRPr="0096673A" w:rsidRDefault="00B80A08" w:rsidP="008E7B17">
            <w:pPr>
              <w:widowControl/>
              <w:jc w:val="left"/>
              <w:rPr>
                <w:rFonts w:ascii="宋体" w:hAnsi="宋体" w:cs="宋体"/>
                <w:kern w:val="0"/>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015生命科学研究院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30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077801人体解剖与组织胚胎学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w:t>
            </w:r>
            <w:r w:rsidRPr="0096673A">
              <w:rPr>
                <w:rFonts w:ascii="宋体" w:hAnsi="宋体" w:cs="宋体" w:hint="eastAsia"/>
                <w:kern w:val="0"/>
                <w:sz w:val="20"/>
                <w:szCs w:val="20"/>
              </w:rPr>
              <w:lastRenderedPageBreak/>
              <w:t>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01神经生物学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孙善全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02阿尔茨海默病的发病机制与防治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贺桂琼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03脑水肿病理生理机制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冉建华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04干细胞衰老的调控机理研究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王亚平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05人类辅助生育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黄国宁、王亚平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06神经生物学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07干细胞生物学与中医药理学；神经生物学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08干细胞损伤与衰老；内分泌代谢疾病与新药开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王建伟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09中药药理学与干细胞生物学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陈地龙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10干细胞生物学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郑敏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11神经生物学和大体形态学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汪克建</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12神经损伤与再生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余维华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13麻醉药理学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14干细胞生物学与中医药理学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林雪梅</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15神经科学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16干细胞生物学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17神经生物学；大体解剖学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18断层解剖学和应用解剖学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盛华均</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19神经生物学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刘永刚</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077802免疫学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01结核感染免疫机制及应用研究；肺癌靶向生物</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陈全</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02白血病免疫治疗研究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陶崑</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077803病原生物学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01幽门螺杆菌分子致病机制与免疫防治研究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杨致邦</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02病原生物学与感染性疾病</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叶彬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03正常菌群的微生态学及其开发应用的研究；生</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张德纯</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04细菌的感染与免疫</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杨春</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05微生物感染与免疫</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何永林</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077804病理学与病理生理学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01神经病理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02肿瘤病理和移植病理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王娅兰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03干细胞对神经损伤修复的治疗作用及其机制研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王顺和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04肿瘤病理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易永芬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05肿瘤病理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06肿瘤病理；肿瘤生物治疗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07肿瘤病理与神经病理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曹友德</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08肝脏病理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管小琴</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09神经病理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李昱</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10肿瘤病理；神经病理</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叶秀峰</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11肿瘤病理生理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邓华瑜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12肿瘤病理生理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沈宜</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13肿瘤病理生理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唐俐</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14炎症失控机制及防治策略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15神经病理生理；脑血管疾病；神经保护</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赵敬</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16肿瘤病理生理学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李龙江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17肿瘤病理生理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李少林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18生殖生物学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廖晓岗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19前列腺癌</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罗子国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20泌尿生殖系统的中枢调控</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徐晨</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3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077805法医学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01法医物证学；法医病理学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02法医病理；物证学；现场学；弹道学；微量物</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03法医现场学；法医物证学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王立军、万立华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04法医人类学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兰玉文、万立华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05法医病理学；法医物证学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李剑波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06法医病理损伤；法医临床；法医人类学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李红卫、李剑波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07法医学；发育生物学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唐任宽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08法医毒物分析</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丁世家</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077806放射医学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①101思想政治理论②201英语一③611生物综合④801细胞生物学或802生物化学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01肿瘤放射治疗；肿瘤综合治疗</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李少林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02放射生物学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彭志平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7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077901流行病与卫生统计学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①101思想政治理论②201英语一③611生物综合④807分子生物学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01地方病及慢性病流行病学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李革</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02循证公共卫生与疾病控制研究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汪洋</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03慢性非传染性疾病的流行病学研究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牟李红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04循证医学与慢性流行病学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smartTag w:uri="urn:schemas-microsoft-com:office:smarttags" w:element="PersonName">
              <w:smartTagPr>
                <w:attr w:name="ProductID" w:val="唐晓"/>
              </w:smartTagPr>
              <w:r w:rsidRPr="0096673A">
                <w:rPr>
                  <w:rFonts w:ascii="宋体" w:hAnsi="宋体" w:cs="宋体" w:hint="eastAsia"/>
                  <w:kern w:val="0"/>
                  <w:sz w:val="20"/>
                  <w:szCs w:val="20"/>
                </w:rPr>
                <w:t>唐晓</w:t>
              </w:r>
            </w:smartTag>
            <w:r w:rsidRPr="0096673A">
              <w:rPr>
                <w:rFonts w:ascii="宋体" w:hAnsi="宋体" w:cs="宋体" w:hint="eastAsia"/>
                <w:kern w:val="0"/>
                <w:sz w:val="20"/>
                <w:szCs w:val="20"/>
              </w:rPr>
              <w:t>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05儿童青少年卫生及疾病控制策略研究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06公共卫生管理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何爱华、王宏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07生殖健康流行病学；循证医学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钟朝晖</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08卫生服务研究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钟晓妮</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09多元统计模型在生物医学领域中的应用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田考聪</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10人群健康评价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易静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11现场调查与多元统计学医学应用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曾庆</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12老年流行病学；康复流行病学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吴志红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13感染性疾病的流行病学研究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邱景富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14微生物治理环境污染；卫生检验新方法应用研</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15多元统计模型在生物医学领域中的应用</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彭斌</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16妇女保健和性健康促进</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徐晓阳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077902劳动卫生与环境卫生学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①101思想政治理论②201英语一③611生物综合④807分子生物学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01环境毒理学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詹平</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02环境与职业有害理化因素对人群健康的影响</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涂白杰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03职业人群健康监护和健康促进</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04环境因素与出生缺陷发生机制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刘学庆</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077903营养与食品卫生学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①101思想政治理论②201英语一③611生物综合④807分子生物学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01微生物耐药性的分子机制</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邱景富</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02营养与代谢性疾病</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李继斌</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single" w:sz="4" w:space="0" w:color="auto"/>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03脂代谢异常与器官损害</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练雪梅</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04儿童营养与公共营养</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李廷玉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05营养与生殖健康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06公共营养与饮食行为干预</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赵勇</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077904儿少卫生与妇幼保健学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w:t>
            </w:r>
            <w:r w:rsidRPr="0096673A">
              <w:rPr>
                <w:rFonts w:ascii="宋体" w:hAnsi="宋体" w:cs="宋体" w:hint="eastAsia"/>
                <w:kern w:val="0"/>
                <w:sz w:val="20"/>
                <w:szCs w:val="20"/>
              </w:rPr>
              <w:lastRenderedPageBreak/>
              <w:t>611生物综合④807分子生物学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01儿童青少年卫生及疾病控制策略研究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02生殖健康与儿少卫生</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张丽伟</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6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lastRenderedPageBreak/>
              <w:t>077905卫生毒理学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①101思想政治理论②201英语一③611生物综合④807分子生物学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01环境毒理与生殖健康</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谢怡</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02生殖毒理学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何俊琳</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077906军事预防医学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①101思想政治理论②201英语一③611生物综合④807分子生物学</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01生物传感器在食品安全中的应用</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涂白杰</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100208临床检验诊断学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01肿瘤分子诊断；雄性生殖功能衰老</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黎刚</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76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100701药物化学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①101思想政治理论②201英语一③306西医综合或613药学综合A④--无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01药物代谢与药代动力学</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于超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9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100706药理学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①101思想政治理论②201英语一③306西医综合或613药学综合A④--无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01药物基因组学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周宏灏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02代谢性疾病的药理学治疗基础</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肖晓秋</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75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107200生物医学工程</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①101思想政治理论②201英语一③306西医综合或617医用数学A④--无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01肿瘤实验治疗</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于廷和</w:t>
            </w:r>
          </w:p>
        </w:tc>
        <w:tc>
          <w:tcPr>
            <w:tcW w:w="579" w:type="dxa"/>
            <w:tcBorders>
              <w:top w:val="nil"/>
              <w:left w:val="nil"/>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016护理学院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8</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101100护理学</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01临床护理；护理教育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牟绍玉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02护理教育；临床护理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周建荣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03临床护理；护理教育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张云美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04护理教育；老年护理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沈军</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0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105400护理(专业学位)</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①101思想政治理论②201英语一③308护理综合④--无</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牟绍玉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周建荣</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03临床护理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张云美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04临床护理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沈军</w:t>
            </w:r>
          </w:p>
        </w:tc>
        <w:tc>
          <w:tcPr>
            <w:tcW w:w="579" w:type="dxa"/>
            <w:tcBorders>
              <w:top w:val="nil"/>
              <w:left w:val="nil"/>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85"/>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017思想政治教育学院</w:t>
            </w:r>
          </w:p>
        </w:tc>
        <w:tc>
          <w:tcPr>
            <w:tcW w:w="1560" w:type="dxa"/>
            <w:tcBorders>
              <w:top w:val="single" w:sz="4" w:space="0" w:color="auto"/>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nil"/>
            </w:tcBorders>
            <w:shd w:val="clear" w:color="auto" w:fill="auto"/>
          </w:tcPr>
          <w:p w:rsidR="00B80A08" w:rsidRPr="0096673A" w:rsidRDefault="00B80A08" w:rsidP="008E7B17">
            <w:pPr>
              <w:widowControl/>
              <w:jc w:val="left"/>
              <w:rPr>
                <w:rFonts w:ascii="宋体" w:hAnsi="宋体" w:cs="宋体"/>
                <w:b/>
                <w:bCs/>
                <w:kern w:val="0"/>
                <w:sz w:val="24"/>
              </w:rPr>
            </w:pPr>
            <w:r w:rsidRPr="0096673A">
              <w:rPr>
                <w:rFonts w:ascii="宋体" w:hAnsi="宋体" w:cs="宋体" w:hint="eastAsia"/>
                <w:b/>
                <w:bCs/>
                <w:kern w:val="0"/>
                <w:sz w:val="24"/>
              </w:rPr>
              <w:t>20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030505思想政治教育</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single" w:sz="4" w:space="0" w:color="auto"/>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①101思想政治理论②201英语一③615马克思主义基础理论④806思想政治教育学原理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01医疗卫生职业道德教育研究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伍林生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02思想政治教育理论与实践</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刘志远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03思想政治教育理论与实践；中美思想政治教育</w:t>
            </w:r>
          </w:p>
        </w:tc>
        <w:tc>
          <w:tcPr>
            <w:tcW w:w="1560" w:type="dxa"/>
            <w:tcBorders>
              <w:top w:val="nil"/>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王净</w:t>
            </w:r>
          </w:p>
        </w:tc>
        <w:tc>
          <w:tcPr>
            <w:tcW w:w="579"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04高校思想政治教育</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李情</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24"/>
        </w:trPr>
        <w:tc>
          <w:tcPr>
            <w:tcW w:w="3981" w:type="dxa"/>
            <w:tcBorders>
              <w:top w:val="single" w:sz="4" w:space="0" w:color="auto"/>
              <w:left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05马克思主义理论高校思想政治教育</w:t>
            </w:r>
          </w:p>
        </w:tc>
        <w:tc>
          <w:tcPr>
            <w:tcW w:w="1560" w:type="dxa"/>
            <w:tcBorders>
              <w:top w:val="single" w:sz="4" w:space="0" w:color="auto"/>
              <w:left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江杨岗</w:t>
            </w:r>
          </w:p>
        </w:tc>
        <w:tc>
          <w:tcPr>
            <w:tcW w:w="579"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single" w:sz="4" w:space="0" w:color="auto"/>
              <w:left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single" w:sz="4" w:space="0" w:color="auto"/>
              <w:left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06社会主义经济理论与实践</w:t>
            </w:r>
          </w:p>
        </w:tc>
        <w:tc>
          <w:tcPr>
            <w:tcW w:w="1560" w:type="dxa"/>
            <w:tcBorders>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周雨风</w:t>
            </w:r>
          </w:p>
        </w:tc>
        <w:tc>
          <w:tcPr>
            <w:tcW w:w="579" w:type="dxa"/>
            <w:tcBorders>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07思想政治教育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沈春明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08大学生思想政治教育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代安琼</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09马克思主义与社会发展</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杨纲</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1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120401行政管理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w:t>
            </w:r>
            <w:r w:rsidRPr="0096673A">
              <w:rPr>
                <w:rFonts w:ascii="宋体" w:hAnsi="宋体" w:cs="宋体" w:hint="eastAsia"/>
                <w:kern w:val="0"/>
                <w:sz w:val="20"/>
                <w:szCs w:val="20"/>
              </w:rPr>
              <w:lastRenderedPageBreak/>
              <w:t>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01卫生行政政策研究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伍林生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lastRenderedPageBreak/>
              <w:t>_ 02公共人力资源管理理论与实践</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刘志远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03跨文化管理；公共政策与管理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04卫生行政管理方向</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杨纲</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120402社会医学与卫生事业管理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01卫生事业的发展和管理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吴小翎</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02医学教育管理与教育质量监控</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董志</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03医事法学</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邓世雄</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04医学神经心理学；医院管理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05医院管理；社区康复与心理学研究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夏保京、谢鹏</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06科研平台与科研创新</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黄爱龙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07高等医学教育</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田杰</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08科研管理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杨竹</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09卫生人力资源管理；卫生政策研究；医院管理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冯泽永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10医院绩效管理与卫生成本费用控制研究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张培林、冯泽永</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本方向为我校兼职导师</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11卫生政策与管理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蒲川</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12卫生事业管理与政策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钱矛锐</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13卫生事业管理中的医院文化建设</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李静</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14医院管理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吴小红</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15卫生政策；卫生管理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杨小丽</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16医院管理；卫生政策研究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黄莉</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17卫生事业管理；医疗服务营销</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陈菲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18人力资源管理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刘建瑛</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19卫生资源配置与管理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伍林生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20城市发展与卫生事业管理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刘志远</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21卫生政策与管理；医院管理</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22医院品牌战略</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杨纲</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48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23运用社会学方法；研究社会卫生政策与措施</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代安琼</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2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120403教育经济与管理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01教育国际化</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王净</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34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120404社会保障</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01统筹城乡社会保障问题研究</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伍林生</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02人口老年化</w:t>
            </w:r>
          </w:p>
        </w:tc>
        <w:tc>
          <w:tcPr>
            <w:tcW w:w="1560" w:type="dxa"/>
            <w:tcBorders>
              <w:top w:val="nil"/>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王净</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nil"/>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03城镇医疗保障实施研究</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周雨风</w:t>
            </w:r>
          </w:p>
        </w:tc>
        <w:tc>
          <w:tcPr>
            <w:tcW w:w="579"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auto"/>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555"/>
        </w:trPr>
        <w:tc>
          <w:tcPr>
            <w:tcW w:w="3981" w:type="dxa"/>
            <w:tcBorders>
              <w:top w:val="nil"/>
              <w:left w:val="single" w:sz="4" w:space="0" w:color="auto"/>
              <w:bottom w:val="nil"/>
              <w:right w:val="single" w:sz="4" w:space="0" w:color="auto"/>
            </w:tcBorders>
            <w:shd w:val="clear" w:color="auto" w:fill="auto"/>
          </w:tcPr>
          <w:p w:rsidR="00B80A08" w:rsidRPr="0096673A" w:rsidRDefault="00B80A08" w:rsidP="008E7B17">
            <w:pPr>
              <w:widowControl/>
              <w:jc w:val="left"/>
              <w:rPr>
                <w:rFonts w:ascii="宋体" w:hAnsi="宋体" w:cs="宋体"/>
                <w:b/>
                <w:bCs/>
                <w:kern w:val="0"/>
                <w:sz w:val="20"/>
                <w:szCs w:val="20"/>
              </w:rPr>
            </w:pPr>
            <w:r w:rsidRPr="0096673A">
              <w:rPr>
                <w:rFonts w:ascii="宋体" w:hAnsi="宋体" w:cs="宋体" w:hint="eastAsia"/>
                <w:b/>
                <w:bCs/>
                <w:kern w:val="0"/>
                <w:sz w:val="20"/>
                <w:szCs w:val="20"/>
              </w:rPr>
              <w:t>120405土地资源管理</w:t>
            </w:r>
          </w:p>
        </w:tc>
        <w:tc>
          <w:tcPr>
            <w:tcW w:w="1560" w:type="dxa"/>
            <w:tcBorders>
              <w:top w:val="single" w:sz="4" w:space="0" w:color="auto"/>
              <w:left w:val="nil"/>
              <w:bottom w:val="nil"/>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579"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①101思想政治理论②201英语一③616管理综合④805管理学原理</w:t>
            </w:r>
          </w:p>
        </w:tc>
        <w:tc>
          <w:tcPr>
            <w:tcW w:w="2326" w:type="dxa"/>
            <w:tcBorders>
              <w:top w:val="nil"/>
              <w:left w:val="nil"/>
              <w:bottom w:val="nil"/>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r w:rsidR="00B80A08" w:rsidRPr="0096673A" w:rsidTr="008E7B17">
        <w:trPr>
          <w:trHeight w:val="240"/>
        </w:trPr>
        <w:tc>
          <w:tcPr>
            <w:tcW w:w="3981" w:type="dxa"/>
            <w:tcBorders>
              <w:top w:val="nil"/>
              <w:left w:val="single" w:sz="4" w:space="0" w:color="auto"/>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_ 01土地行政管理</w:t>
            </w:r>
          </w:p>
        </w:tc>
        <w:tc>
          <w:tcPr>
            <w:tcW w:w="1560" w:type="dxa"/>
            <w:tcBorders>
              <w:top w:val="nil"/>
              <w:left w:val="nil"/>
              <w:bottom w:val="single" w:sz="4" w:space="0" w:color="auto"/>
              <w:right w:val="single" w:sz="4" w:space="0" w:color="000000"/>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周雨风</w:t>
            </w:r>
          </w:p>
        </w:tc>
        <w:tc>
          <w:tcPr>
            <w:tcW w:w="579" w:type="dxa"/>
            <w:tcBorders>
              <w:top w:val="nil"/>
              <w:left w:val="nil"/>
              <w:bottom w:val="single" w:sz="4" w:space="0" w:color="000000"/>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c>
          <w:tcPr>
            <w:tcW w:w="1814" w:type="dxa"/>
            <w:vMerge/>
            <w:tcBorders>
              <w:top w:val="nil"/>
              <w:left w:val="nil"/>
              <w:bottom w:val="single" w:sz="4" w:space="0" w:color="000000"/>
              <w:right w:val="single" w:sz="4" w:space="0" w:color="auto"/>
            </w:tcBorders>
            <w:vAlign w:val="center"/>
          </w:tcPr>
          <w:p w:rsidR="00B80A08" w:rsidRPr="0096673A" w:rsidRDefault="00B80A08" w:rsidP="008E7B17">
            <w:pPr>
              <w:widowControl/>
              <w:jc w:val="left"/>
              <w:rPr>
                <w:rFonts w:ascii="宋体" w:hAnsi="宋体" w:cs="宋体"/>
                <w:kern w:val="0"/>
                <w:sz w:val="20"/>
                <w:szCs w:val="20"/>
              </w:rPr>
            </w:pPr>
          </w:p>
        </w:tc>
        <w:tc>
          <w:tcPr>
            <w:tcW w:w="2326" w:type="dxa"/>
            <w:tcBorders>
              <w:top w:val="nil"/>
              <w:left w:val="nil"/>
              <w:bottom w:val="single" w:sz="4" w:space="0" w:color="auto"/>
              <w:right w:val="single" w:sz="4" w:space="0" w:color="auto"/>
            </w:tcBorders>
            <w:shd w:val="clear" w:color="auto" w:fill="auto"/>
          </w:tcPr>
          <w:p w:rsidR="00B80A08" w:rsidRPr="0096673A" w:rsidRDefault="00B80A08" w:rsidP="008E7B17">
            <w:pPr>
              <w:widowControl/>
              <w:jc w:val="left"/>
              <w:rPr>
                <w:rFonts w:ascii="宋体" w:hAnsi="宋体" w:cs="宋体"/>
                <w:kern w:val="0"/>
                <w:sz w:val="20"/>
                <w:szCs w:val="20"/>
              </w:rPr>
            </w:pPr>
            <w:r w:rsidRPr="0096673A">
              <w:rPr>
                <w:rFonts w:ascii="宋体" w:hAnsi="宋体" w:cs="宋体" w:hint="eastAsia"/>
                <w:kern w:val="0"/>
                <w:sz w:val="20"/>
                <w:szCs w:val="20"/>
              </w:rPr>
              <w:t xml:space="preserve">　</w:t>
            </w:r>
          </w:p>
        </w:tc>
      </w:tr>
    </w:tbl>
    <w:p w:rsidR="00B80A08" w:rsidRDefault="00B80A08" w:rsidP="00B80A08">
      <w:pPr>
        <w:pStyle w:val="a6"/>
        <w:spacing w:before="0" w:beforeAutospacing="0" w:after="0" w:afterAutospacing="0" w:line="360" w:lineRule="auto"/>
        <w:ind w:firstLineChars="200" w:firstLine="480"/>
        <w:rPr>
          <w:rFonts w:hint="eastAsia"/>
        </w:rPr>
      </w:pPr>
    </w:p>
    <w:p w:rsidR="00961B71" w:rsidRDefault="00961B71"/>
    <w:sectPr w:rsidR="00961B71" w:rsidSect="00D27DA7">
      <w:pgSz w:w="11906" w:h="16838" w:code="9"/>
      <w:pgMar w:top="1134" w:right="1134" w:bottom="1134" w:left="1134" w:header="170"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D55"/>
    <w:multiLevelType w:val="hybridMultilevel"/>
    <w:tmpl w:val="7D861148"/>
    <w:lvl w:ilvl="0" w:tplc="7AB018D8">
      <w:start w:val="1"/>
      <w:numFmt w:val="decimal"/>
      <w:lvlText w:val="%1．"/>
      <w:lvlJc w:val="left"/>
      <w:pPr>
        <w:ind w:left="1290" w:hanging="360"/>
      </w:pPr>
      <w:rPr>
        <w:rFonts w:ascii="宋体" w:hAnsi="宋体" w:hint="default"/>
      </w:rPr>
    </w:lvl>
    <w:lvl w:ilvl="1" w:tplc="04090019" w:tentative="1">
      <w:start w:val="1"/>
      <w:numFmt w:val="lowerLetter"/>
      <w:lvlText w:val="%2)"/>
      <w:lvlJc w:val="left"/>
      <w:pPr>
        <w:ind w:left="1770" w:hanging="420"/>
      </w:pPr>
    </w:lvl>
    <w:lvl w:ilvl="2" w:tplc="0409001B" w:tentative="1">
      <w:start w:val="1"/>
      <w:numFmt w:val="lowerRoman"/>
      <w:lvlText w:val="%3."/>
      <w:lvlJc w:val="right"/>
      <w:pPr>
        <w:ind w:left="2190" w:hanging="420"/>
      </w:pPr>
    </w:lvl>
    <w:lvl w:ilvl="3" w:tplc="0409000F" w:tentative="1">
      <w:start w:val="1"/>
      <w:numFmt w:val="decimal"/>
      <w:lvlText w:val="%4."/>
      <w:lvlJc w:val="left"/>
      <w:pPr>
        <w:ind w:left="2610" w:hanging="420"/>
      </w:pPr>
    </w:lvl>
    <w:lvl w:ilvl="4" w:tplc="04090019" w:tentative="1">
      <w:start w:val="1"/>
      <w:numFmt w:val="lowerLetter"/>
      <w:lvlText w:val="%5)"/>
      <w:lvlJc w:val="left"/>
      <w:pPr>
        <w:ind w:left="3030" w:hanging="420"/>
      </w:pPr>
    </w:lvl>
    <w:lvl w:ilvl="5" w:tplc="0409001B" w:tentative="1">
      <w:start w:val="1"/>
      <w:numFmt w:val="lowerRoman"/>
      <w:lvlText w:val="%6."/>
      <w:lvlJc w:val="right"/>
      <w:pPr>
        <w:ind w:left="3450" w:hanging="420"/>
      </w:pPr>
    </w:lvl>
    <w:lvl w:ilvl="6" w:tplc="0409000F" w:tentative="1">
      <w:start w:val="1"/>
      <w:numFmt w:val="decimal"/>
      <w:lvlText w:val="%7."/>
      <w:lvlJc w:val="left"/>
      <w:pPr>
        <w:ind w:left="3870" w:hanging="420"/>
      </w:pPr>
    </w:lvl>
    <w:lvl w:ilvl="7" w:tplc="04090019" w:tentative="1">
      <w:start w:val="1"/>
      <w:numFmt w:val="lowerLetter"/>
      <w:lvlText w:val="%8)"/>
      <w:lvlJc w:val="left"/>
      <w:pPr>
        <w:ind w:left="4290" w:hanging="420"/>
      </w:pPr>
    </w:lvl>
    <w:lvl w:ilvl="8" w:tplc="0409001B" w:tentative="1">
      <w:start w:val="1"/>
      <w:numFmt w:val="lowerRoman"/>
      <w:lvlText w:val="%9."/>
      <w:lvlJc w:val="right"/>
      <w:pPr>
        <w:ind w:left="4710" w:hanging="420"/>
      </w:pPr>
    </w:lvl>
  </w:abstractNum>
  <w:abstractNum w:abstractNumId="1">
    <w:nsid w:val="3155390E"/>
    <w:multiLevelType w:val="hybridMultilevel"/>
    <w:tmpl w:val="F90E1318"/>
    <w:lvl w:ilvl="0" w:tplc="11346DB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0A08"/>
    <w:rsid w:val="00961B71"/>
    <w:rsid w:val="00B80A08"/>
    <w:rsid w:val="00C82990"/>
    <w:rsid w:val="00CB3676"/>
    <w:rsid w:val="00F76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B80A0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B80A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80A08"/>
    <w:rPr>
      <w:rFonts w:ascii="Times New Roman" w:eastAsia="宋体" w:hAnsi="Times New Roman" w:cs="Times New Roman"/>
      <w:sz w:val="18"/>
      <w:szCs w:val="18"/>
    </w:rPr>
  </w:style>
  <w:style w:type="paragraph" w:styleId="a5">
    <w:name w:val="footer"/>
    <w:basedOn w:val="a"/>
    <w:link w:val="Char0"/>
    <w:rsid w:val="00B80A08"/>
    <w:pPr>
      <w:tabs>
        <w:tab w:val="center" w:pos="4153"/>
        <w:tab w:val="right" w:pos="8306"/>
      </w:tabs>
      <w:snapToGrid w:val="0"/>
      <w:jc w:val="left"/>
    </w:pPr>
    <w:rPr>
      <w:sz w:val="18"/>
      <w:szCs w:val="18"/>
    </w:rPr>
  </w:style>
  <w:style w:type="character" w:customStyle="1" w:styleId="Char0">
    <w:name w:val="页脚 Char"/>
    <w:basedOn w:val="a0"/>
    <w:link w:val="a5"/>
    <w:rsid w:val="00B80A08"/>
    <w:rPr>
      <w:rFonts w:ascii="Times New Roman" w:eastAsia="宋体" w:hAnsi="Times New Roman" w:cs="Times New Roman"/>
      <w:sz w:val="18"/>
      <w:szCs w:val="18"/>
    </w:rPr>
  </w:style>
  <w:style w:type="paragraph" w:styleId="a6">
    <w:name w:val="Normal (Web)"/>
    <w:basedOn w:val="a"/>
    <w:rsid w:val="00B80A08"/>
    <w:pPr>
      <w:widowControl/>
      <w:spacing w:before="100" w:beforeAutospacing="1" w:after="100" w:afterAutospacing="1"/>
      <w:jc w:val="left"/>
    </w:pPr>
    <w:rPr>
      <w:rFonts w:ascii="宋体" w:hAnsi="宋体" w:cs="宋体"/>
      <w:kern w:val="0"/>
      <w:sz w:val="24"/>
    </w:rPr>
  </w:style>
  <w:style w:type="character" w:styleId="a7">
    <w:name w:val="page number"/>
    <w:basedOn w:val="a0"/>
    <w:rsid w:val="00B80A08"/>
  </w:style>
  <w:style w:type="character" w:styleId="a8">
    <w:name w:val="Strong"/>
    <w:basedOn w:val="a0"/>
    <w:qFormat/>
    <w:rsid w:val="00B80A08"/>
    <w:rPr>
      <w:b/>
      <w:bCs/>
    </w:rPr>
  </w:style>
  <w:style w:type="paragraph" w:customStyle="1" w:styleId="xl24">
    <w:name w:val="xl24"/>
    <w:basedOn w:val="a"/>
    <w:rsid w:val="00B80A08"/>
    <w:pPr>
      <w:widowControl/>
      <w:spacing w:before="100" w:beforeAutospacing="1" w:after="100" w:afterAutospacing="1"/>
      <w:jc w:val="left"/>
    </w:pPr>
    <w:rPr>
      <w:rFonts w:ascii="宋体" w:hAnsi="宋体" w:cs="宋体"/>
      <w:kern w:val="0"/>
      <w:sz w:val="20"/>
      <w:szCs w:val="20"/>
    </w:rPr>
  </w:style>
  <w:style w:type="character" w:styleId="a9">
    <w:name w:val="Hyperlink"/>
    <w:basedOn w:val="a0"/>
    <w:rsid w:val="00B80A08"/>
    <w:rPr>
      <w:color w:val="0000FF"/>
      <w:u w:val="single"/>
    </w:rPr>
  </w:style>
  <w:style w:type="paragraph" w:styleId="aa">
    <w:name w:val="Date"/>
    <w:basedOn w:val="a"/>
    <w:next w:val="a"/>
    <w:link w:val="Char1"/>
    <w:rsid w:val="00B80A08"/>
    <w:pPr>
      <w:ind w:leftChars="2500" w:left="100"/>
    </w:pPr>
  </w:style>
  <w:style w:type="character" w:customStyle="1" w:styleId="Char1">
    <w:name w:val="日期 Char"/>
    <w:basedOn w:val="a0"/>
    <w:link w:val="aa"/>
    <w:rsid w:val="00B80A08"/>
    <w:rPr>
      <w:rFonts w:ascii="Times New Roman" w:eastAsia="宋体" w:hAnsi="Times New Roman" w:cs="Times New Roman"/>
      <w:szCs w:val="24"/>
    </w:rPr>
  </w:style>
  <w:style w:type="paragraph" w:styleId="ab">
    <w:name w:val="Balloon Text"/>
    <w:basedOn w:val="a"/>
    <w:link w:val="Char2"/>
    <w:semiHidden/>
    <w:rsid w:val="00B80A08"/>
    <w:rPr>
      <w:sz w:val="18"/>
      <w:szCs w:val="18"/>
    </w:rPr>
  </w:style>
  <w:style w:type="character" w:customStyle="1" w:styleId="Char2">
    <w:name w:val="批注框文本 Char"/>
    <w:basedOn w:val="a0"/>
    <w:link w:val="ab"/>
    <w:semiHidden/>
    <w:rsid w:val="00B80A0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zb01@cqm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7935</Words>
  <Characters>45235</Characters>
  <Application>Microsoft Office Word</Application>
  <DocSecurity>0</DocSecurity>
  <Lines>376</Lines>
  <Paragraphs>106</Paragraphs>
  <ScaleCrop>false</ScaleCrop>
  <Company>028kaoyan.com</Company>
  <LinksUpToDate>false</LinksUpToDate>
  <CharactersWithSpaces>53064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2011-09-08T04:05:00Z</dcterms:created>
  <dcterms:modified xsi:type="dcterms:W3CDTF">2011-09-08T04:05:00Z</dcterms:modified>
</cp:coreProperties>
</file>